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DE" w:rsidRPr="002E105A" w:rsidRDefault="0007353B" w:rsidP="002E105A">
      <w:pPr>
        <w:spacing w:before="120"/>
        <w:rPr>
          <w:b/>
          <w:bCs/>
          <w:spacing w:val="14"/>
          <w:sz w:val="32"/>
          <w:szCs w:val="40"/>
        </w:rPr>
      </w:pPr>
      <w:bookmarkStart w:id="0" w:name="_GoBack"/>
      <w:bookmarkEnd w:id="0"/>
      <w:r>
        <w:rPr>
          <w:b/>
          <w:bCs/>
          <w:spacing w:val="14"/>
          <w:sz w:val="40"/>
          <w:szCs w:val="40"/>
        </w:rPr>
        <w:t xml:space="preserve"> </w:t>
      </w:r>
      <w:r w:rsidR="00FB3BDE" w:rsidRPr="002E105A">
        <w:rPr>
          <w:b/>
          <w:bCs/>
          <w:spacing w:val="14"/>
          <w:sz w:val="32"/>
          <w:szCs w:val="40"/>
        </w:rPr>
        <w:t>АДМИНИСТРАЦИЯ ГОРОДА НОВОЧЕРКАССКА</w:t>
      </w:r>
    </w:p>
    <w:p w:rsidR="00D26682" w:rsidRPr="002E105A" w:rsidRDefault="00D26682" w:rsidP="00995E39">
      <w:pPr>
        <w:spacing w:line="192" w:lineRule="auto"/>
        <w:rPr>
          <w:sz w:val="20"/>
          <w:szCs w:val="24"/>
        </w:rPr>
      </w:pPr>
    </w:p>
    <w:p w:rsidR="00D26682" w:rsidRPr="002E105A" w:rsidRDefault="00164F4A" w:rsidP="009C3B6D">
      <w:pPr>
        <w:pStyle w:val="1"/>
        <w:spacing w:line="192" w:lineRule="auto"/>
        <w:ind w:left="-426"/>
        <w:rPr>
          <w:b/>
          <w:bCs/>
          <w:spacing w:val="10"/>
          <w:sz w:val="24"/>
          <w:szCs w:val="32"/>
        </w:rPr>
      </w:pPr>
      <w:r w:rsidRPr="002E105A">
        <w:rPr>
          <w:b/>
          <w:bCs/>
          <w:spacing w:val="10"/>
          <w:sz w:val="24"/>
          <w:szCs w:val="32"/>
        </w:rPr>
        <w:t>ПОСТАНОВЛЕНИЕ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111"/>
        <w:gridCol w:w="2410"/>
        <w:gridCol w:w="3402"/>
      </w:tblGrid>
      <w:tr w:rsidR="00A45117" w:rsidRPr="002E105A" w:rsidTr="002E105A">
        <w:tc>
          <w:tcPr>
            <w:tcW w:w="4111" w:type="dxa"/>
          </w:tcPr>
          <w:p w:rsidR="00A45117" w:rsidRPr="002E105A" w:rsidRDefault="009446B3" w:rsidP="00A45117">
            <w:pPr>
              <w:spacing w:before="40" w:line="228" w:lineRule="auto"/>
              <w:jc w:val="both"/>
              <w:rPr>
                <w:sz w:val="24"/>
              </w:rPr>
            </w:pPr>
            <w:r w:rsidRPr="002E105A">
              <w:rPr>
                <w:sz w:val="24"/>
              </w:rPr>
              <w:t>23.12</w:t>
            </w:r>
            <w:r w:rsidR="007D413B" w:rsidRPr="002E105A">
              <w:rPr>
                <w:sz w:val="24"/>
              </w:rPr>
              <w:t>.2011</w:t>
            </w:r>
          </w:p>
        </w:tc>
        <w:tc>
          <w:tcPr>
            <w:tcW w:w="2410" w:type="dxa"/>
          </w:tcPr>
          <w:p w:rsidR="00A45117" w:rsidRPr="002E105A" w:rsidRDefault="00A45117" w:rsidP="00A45117">
            <w:pPr>
              <w:spacing w:before="40" w:line="228" w:lineRule="auto"/>
              <w:rPr>
                <w:sz w:val="24"/>
              </w:rPr>
            </w:pPr>
            <w:r w:rsidRPr="002E105A">
              <w:rPr>
                <w:b/>
                <w:bCs/>
                <w:sz w:val="24"/>
              </w:rPr>
              <w:t xml:space="preserve">№  </w:t>
            </w:r>
            <w:r w:rsidR="009446B3" w:rsidRPr="002E105A">
              <w:rPr>
                <w:sz w:val="24"/>
              </w:rPr>
              <w:t>2510</w:t>
            </w:r>
          </w:p>
        </w:tc>
        <w:tc>
          <w:tcPr>
            <w:tcW w:w="3402" w:type="dxa"/>
          </w:tcPr>
          <w:p w:rsidR="00A45117" w:rsidRPr="002E105A" w:rsidRDefault="00A45117" w:rsidP="003F43E9">
            <w:pPr>
              <w:spacing w:before="40" w:line="228" w:lineRule="auto"/>
              <w:jc w:val="right"/>
              <w:rPr>
                <w:sz w:val="24"/>
              </w:rPr>
            </w:pPr>
            <w:r w:rsidRPr="002E105A">
              <w:rPr>
                <w:sz w:val="24"/>
              </w:rPr>
              <w:t>г. Новочеркасск</w:t>
            </w:r>
          </w:p>
        </w:tc>
      </w:tr>
    </w:tbl>
    <w:p w:rsidR="00D26682" w:rsidRPr="002E105A" w:rsidRDefault="00D26682" w:rsidP="000C4B21">
      <w:pPr>
        <w:jc w:val="both"/>
        <w:rPr>
          <w:sz w:val="24"/>
        </w:rPr>
      </w:pPr>
    </w:p>
    <w:p w:rsidR="009446B3" w:rsidRPr="002E105A" w:rsidRDefault="00562C65" w:rsidP="000C4B21">
      <w:pPr>
        <w:jc w:val="both"/>
        <w:rPr>
          <w:sz w:val="24"/>
        </w:rPr>
      </w:pPr>
      <w:r w:rsidRPr="002E105A">
        <w:rPr>
          <w:sz w:val="24"/>
        </w:rPr>
        <w:t>О внесении изменений в постановление</w:t>
      </w:r>
    </w:p>
    <w:p w:rsidR="00562C65" w:rsidRPr="002E105A" w:rsidRDefault="00562C65" w:rsidP="000C4B21">
      <w:pPr>
        <w:jc w:val="both"/>
        <w:rPr>
          <w:sz w:val="24"/>
        </w:rPr>
      </w:pPr>
      <w:r w:rsidRPr="002E105A">
        <w:rPr>
          <w:sz w:val="24"/>
        </w:rPr>
        <w:t xml:space="preserve">Администрации города от 25.05.2011 № 845 </w:t>
      </w:r>
    </w:p>
    <w:p w:rsidR="00562C65" w:rsidRPr="002E105A" w:rsidRDefault="00562C65" w:rsidP="000C4B21">
      <w:pPr>
        <w:jc w:val="both"/>
        <w:rPr>
          <w:sz w:val="24"/>
        </w:rPr>
      </w:pPr>
      <w:r w:rsidRPr="002E105A">
        <w:rPr>
          <w:sz w:val="24"/>
        </w:rPr>
        <w:t xml:space="preserve">«Об утверждении Порядка определения </w:t>
      </w:r>
    </w:p>
    <w:p w:rsidR="00562C65" w:rsidRPr="002E105A" w:rsidRDefault="00562C65" w:rsidP="000C4B21">
      <w:pPr>
        <w:jc w:val="both"/>
        <w:rPr>
          <w:sz w:val="24"/>
        </w:rPr>
      </w:pPr>
      <w:r w:rsidRPr="002E105A">
        <w:rPr>
          <w:sz w:val="24"/>
        </w:rPr>
        <w:t xml:space="preserve">размера родительской платы за содержание </w:t>
      </w:r>
    </w:p>
    <w:p w:rsidR="00562C65" w:rsidRPr="002E105A" w:rsidRDefault="00562C65" w:rsidP="000C4B21">
      <w:pPr>
        <w:jc w:val="both"/>
        <w:rPr>
          <w:sz w:val="24"/>
        </w:rPr>
      </w:pPr>
      <w:r w:rsidRPr="002E105A">
        <w:rPr>
          <w:sz w:val="24"/>
        </w:rPr>
        <w:t xml:space="preserve">детей в муниципальных дошкольных </w:t>
      </w:r>
    </w:p>
    <w:p w:rsidR="00562C65" w:rsidRPr="002E105A" w:rsidRDefault="00562C65" w:rsidP="000C4B21">
      <w:pPr>
        <w:jc w:val="both"/>
        <w:rPr>
          <w:sz w:val="24"/>
        </w:rPr>
      </w:pPr>
      <w:r w:rsidRPr="002E105A">
        <w:rPr>
          <w:sz w:val="24"/>
        </w:rPr>
        <w:t>образовательных учреждениях и об</w:t>
      </w:r>
    </w:p>
    <w:p w:rsidR="00562C65" w:rsidRPr="002E105A" w:rsidRDefault="00562C65" w:rsidP="000C4B21">
      <w:pPr>
        <w:jc w:val="both"/>
        <w:rPr>
          <w:sz w:val="24"/>
        </w:rPr>
      </w:pPr>
      <w:r w:rsidRPr="002E105A">
        <w:rPr>
          <w:sz w:val="24"/>
        </w:rPr>
        <w:t xml:space="preserve">установлении размеров родительской </w:t>
      </w:r>
    </w:p>
    <w:p w:rsidR="00562C65" w:rsidRPr="002E105A" w:rsidRDefault="00562C65" w:rsidP="000C4B21">
      <w:pPr>
        <w:jc w:val="both"/>
        <w:rPr>
          <w:sz w:val="24"/>
        </w:rPr>
      </w:pPr>
      <w:r w:rsidRPr="002E105A">
        <w:rPr>
          <w:sz w:val="24"/>
        </w:rPr>
        <w:t>платы»</w:t>
      </w:r>
    </w:p>
    <w:p w:rsidR="00562C65" w:rsidRPr="002E105A" w:rsidRDefault="00562C65" w:rsidP="000C4B21">
      <w:pPr>
        <w:jc w:val="both"/>
        <w:rPr>
          <w:sz w:val="24"/>
        </w:rPr>
      </w:pPr>
    </w:p>
    <w:p w:rsidR="00562C65" w:rsidRPr="002E105A" w:rsidRDefault="00562C65" w:rsidP="000C4B21">
      <w:pPr>
        <w:jc w:val="both"/>
        <w:rPr>
          <w:sz w:val="24"/>
        </w:rPr>
      </w:pPr>
      <w:r w:rsidRPr="002E105A">
        <w:rPr>
          <w:sz w:val="24"/>
        </w:rPr>
        <w:tab/>
      </w:r>
      <w:r w:rsidR="001A2508" w:rsidRPr="002E105A">
        <w:rPr>
          <w:sz w:val="24"/>
        </w:rPr>
        <w:t>В соответствии с Перечнем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образования, утвержденным постановлением Правительства Российской Федерации от 30.12.2006 № 849, руководствуясь Федеральным законом от 06.10.2003 № 131-ФЗ «Об общих принципах организации местного самоуправления в Российской Федерации» и Уставом города,</w:t>
      </w:r>
    </w:p>
    <w:p w:rsidR="001A2508" w:rsidRPr="002E105A" w:rsidRDefault="001A2508" w:rsidP="000C4B21">
      <w:pPr>
        <w:jc w:val="both"/>
        <w:rPr>
          <w:sz w:val="24"/>
        </w:rPr>
      </w:pPr>
    </w:p>
    <w:p w:rsidR="001A2508" w:rsidRPr="002E105A" w:rsidRDefault="001A2508" w:rsidP="000C4B21">
      <w:pPr>
        <w:jc w:val="both"/>
        <w:rPr>
          <w:sz w:val="24"/>
        </w:rPr>
      </w:pPr>
      <w:r w:rsidRPr="002E105A">
        <w:rPr>
          <w:sz w:val="24"/>
        </w:rPr>
        <w:tab/>
        <w:t xml:space="preserve">  П О С Т А Н О В Л Я Ю:</w:t>
      </w:r>
    </w:p>
    <w:p w:rsidR="001A2508" w:rsidRPr="002E105A" w:rsidRDefault="001A2508" w:rsidP="000C4B21">
      <w:pPr>
        <w:jc w:val="both"/>
        <w:rPr>
          <w:sz w:val="24"/>
        </w:rPr>
      </w:pPr>
    </w:p>
    <w:p w:rsidR="001A2508" w:rsidRPr="002E105A" w:rsidRDefault="001A2508" w:rsidP="000C4B21">
      <w:pPr>
        <w:jc w:val="both"/>
        <w:rPr>
          <w:sz w:val="24"/>
        </w:rPr>
      </w:pPr>
      <w:r w:rsidRPr="002E105A">
        <w:rPr>
          <w:sz w:val="24"/>
        </w:rPr>
        <w:tab/>
        <w:t>1. Внести в приложение № 2 «Размеры родительской платы за содержание ребенка в муниципальных дошкольных образовательных учреждениях детских садах города» к постановлению Администрации города от 25.05.2011 № 845 «Об утверждении Порядка определения размера родительской платы за содержание детей в муниципальных дошкольных образовательных учреждениях и об установлении размеров родительской платы» изменение – пункт 1 изложить в следующей редакции:</w:t>
      </w:r>
    </w:p>
    <w:p w:rsidR="001A2508" w:rsidRPr="002E105A" w:rsidRDefault="001A2508" w:rsidP="000C4B21">
      <w:pPr>
        <w:jc w:val="both"/>
        <w:rPr>
          <w:sz w:val="24"/>
        </w:rPr>
      </w:pPr>
      <w:r w:rsidRPr="002E105A">
        <w:rPr>
          <w:sz w:val="24"/>
        </w:rPr>
        <w:tab/>
        <w:t>«1.</w:t>
      </w:r>
      <w:r w:rsidR="00574781" w:rsidRPr="002E105A">
        <w:rPr>
          <w:sz w:val="24"/>
        </w:rPr>
        <w:t> Родительская плата за содержание ребенка в муниципальных дошкольных образовательных учреждениях детских садах (далее – «МДОУ»), реализующих основную общеобразовательную программу, устанавливается:</w:t>
      </w:r>
    </w:p>
    <w:p w:rsidR="00574781" w:rsidRPr="002E105A" w:rsidRDefault="00574781" w:rsidP="000C4B21">
      <w:pPr>
        <w:jc w:val="both"/>
        <w:rPr>
          <w:sz w:val="24"/>
        </w:rPr>
      </w:pPr>
      <w:r w:rsidRPr="002E105A">
        <w:rPr>
          <w:sz w:val="24"/>
        </w:rPr>
        <w:tab/>
        <w:t>1.1. при 10,5-часо</w:t>
      </w:r>
      <w:r w:rsidR="004B118A" w:rsidRPr="002E105A">
        <w:rPr>
          <w:sz w:val="24"/>
        </w:rPr>
        <w:t>во</w:t>
      </w:r>
      <w:r w:rsidRPr="002E105A">
        <w:rPr>
          <w:sz w:val="24"/>
        </w:rPr>
        <w:t>м режиме работы – 66,83 рублей/день;</w:t>
      </w:r>
    </w:p>
    <w:p w:rsidR="00574781" w:rsidRPr="002E105A" w:rsidRDefault="00574781" w:rsidP="000C4B21">
      <w:pPr>
        <w:jc w:val="both"/>
        <w:rPr>
          <w:sz w:val="24"/>
        </w:rPr>
      </w:pPr>
      <w:r w:rsidRPr="002E105A">
        <w:rPr>
          <w:sz w:val="24"/>
        </w:rPr>
        <w:tab/>
        <w:t>1.2. при 12-часовом режиме работы – 76,37 рублей/день;</w:t>
      </w:r>
    </w:p>
    <w:p w:rsidR="00574781" w:rsidRPr="002E105A" w:rsidRDefault="00574781" w:rsidP="000C4B21">
      <w:pPr>
        <w:jc w:val="both"/>
        <w:rPr>
          <w:sz w:val="24"/>
        </w:rPr>
      </w:pPr>
      <w:r w:rsidRPr="002E105A">
        <w:rPr>
          <w:sz w:val="24"/>
        </w:rPr>
        <w:tab/>
        <w:t>1.3. при 24-часовом режиме работы – 89,10 рублей/день.».</w:t>
      </w:r>
    </w:p>
    <w:p w:rsidR="00574781" w:rsidRPr="002E105A" w:rsidRDefault="00574781" w:rsidP="000C4B21">
      <w:pPr>
        <w:jc w:val="both"/>
        <w:rPr>
          <w:sz w:val="24"/>
        </w:rPr>
      </w:pPr>
      <w:r w:rsidRPr="002E105A">
        <w:rPr>
          <w:sz w:val="24"/>
        </w:rPr>
        <w:tab/>
        <w:t>2. Настоящее постановление вступает в силу с 1 января 2012 года.</w:t>
      </w:r>
    </w:p>
    <w:p w:rsidR="00574781" w:rsidRPr="002E105A" w:rsidRDefault="00574781" w:rsidP="000C4B21">
      <w:pPr>
        <w:jc w:val="both"/>
        <w:rPr>
          <w:sz w:val="24"/>
        </w:rPr>
      </w:pPr>
      <w:r w:rsidRPr="002E105A">
        <w:rPr>
          <w:sz w:val="24"/>
        </w:rPr>
        <w:tab/>
        <w:t>3. Информационно-аналитическому отделу Администрации города (Борзенко Н.И.) опубликовать настоящее постановление в газете «Новочеркасск официальный» и разместить на официальном сайте Администрации города.</w:t>
      </w:r>
    </w:p>
    <w:p w:rsidR="00574781" w:rsidRPr="002E105A" w:rsidRDefault="00574781" w:rsidP="000C4B21">
      <w:pPr>
        <w:jc w:val="both"/>
        <w:rPr>
          <w:sz w:val="24"/>
        </w:rPr>
      </w:pPr>
      <w:r w:rsidRPr="002E105A">
        <w:rPr>
          <w:sz w:val="24"/>
        </w:rPr>
        <w:tab/>
        <w:t>4. Контроль за исполнением постановления возложить на заместителя главы Администрации города Овчарова П.М.</w:t>
      </w:r>
    </w:p>
    <w:p w:rsidR="00574781" w:rsidRPr="002E105A" w:rsidRDefault="00574781" w:rsidP="000C4B21">
      <w:pPr>
        <w:jc w:val="both"/>
        <w:rPr>
          <w:sz w:val="24"/>
        </w:rPr>
      </w:pPr>
    </w:p>
    <w:p w:rsidR="00574781" w:rsidRPr="002E105A" w:rsidRDefault="00574781" w:rsidP="000C4B21">
      <w:pPr>
        <w:jc w:val="both"/>
        <w:rPr>
          <w:sz w:val="24"/>
        </w:rPr>
      </w:pPr>
    </w:p>
    <w:p w:rsidR="00574781" w:rsidRPr="002E105A" w:rsidRDefault="00574781">
      <w:pPr>
        <w:jc w:val="both"/>
        <w:rPr>
          <w:sz w:val="24"/>
        </w:rPr>
      </w:pPr>
      <w:r w:rsidRPr="002E105A">
        <w:rPr>
          <w:sz w:val="24"/>
        </w:rPr>
        <w:t>Мэр города                                                                               А.И. Кондратенко</w:t>
      </w:r>
    </w:p>
    <w:p w:rsidR="00574781" w:rsidRPr="002E105A" w:rsidRDefault="00574781" w:rsidP="000C4B21">
      <w:pPr>
        <w:jc w:val="both"/>
        <w:rPr>
          <w:sz w:val="24"/>
        </w:rPr>
      </w:pPr>
    </w:p>
    <w:p w:rsidR="00574781" w:rsidRPr="002E105A" w:rsidRDefault="00574781">
      <w:pPr>
        <w:spacing w:line="182" w:lineRule="auto"/>
        <w:rPr>
          <w:sz w:val="24"/>
        </w:rPr>
      </w:pPr>
      <w:r w:rsidRPr="002E105A">
        <w:rPr>
          <w:sz w:val="24"/>
        </w:rPr>
        <w:t xml:space="preserve">Верно: </w:t>
      </w:r>
      <w:r w:rsidRPr="002E105A">
        <w:rPr>
          <w:spacing w:val="-8"/>
          <w:sz w:val="24"/>
        </w:rPr>
        <w:t>начальник отдела подготовки</w:t>
      </w:r>
    </w:p>
    <w:p w:rsidR="00574781" w:rsidRPr="002E105A" w:rsidRDefault="00574781">
      <w:pPr>
        <w:spacing w:line="182" w:lineRule="auto"/>
        <w:rPr>
          <w:sz w:val="24"/>
        </w:rPr>
      </w:pPr>
      <w:r w:rsidRPr="002E105A">
        <w:rPr>
          <w:sz w:val="24"/>
        </w:rPr>
        <w:tab/>
        <w:t xml:space="preserve">  и контроля исполнения </w:t>
      </w:r>
    </w:p>
    <w:p w:rsidR="00574781" w:rsidRPr="002E105A" w:rsidRDefault="00574781">
      <w:pPr>
        <w:spacing w:line="182" w:lineRule="auto"/>
        <w:rPr>
          <w:sz w:val="24"/>
        </w:rPr>
      </w:pPr>
      <w:r w:rsidRPr="002E105A">
        <w:rPr>
          <w:sz w:val="24"/>
        </w:rPr>
        <w:t xml:space="preserve">            нормативных документов             </w:t>
      </w:r>
      <w:r w:rsidRPr="002E105A">
        <w:rPr>
          <w:sz w:val="24"/>
        </w:rPr>
        <w:tab/>
      </w:r>
      <w:r w:rsidRPr="002E105A">
        <w:rPr>
          <w:sz w:val="24"/>
        </w:rPr>
        <w:tab/>
        <w:t xml:space="preserve">                 Л.Р. Чегодаева</w:t>
      </w:r>
    </w:p>
    <w:sectPr w:rsidR="00574781" w:rsidRPr="002E105A" w:rsidSect="0038071E">
      <w:footerReference w:type="default" r:id="rId8"/>
      <w:pgSz w:w="12240" w:h="15840"/>
      <w:pgMar w:top="567" w:right="567" w:bottom="567" w:left="1701" w:header="22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85" w:rsidRDefault="008D5F85">
      <w:r>
        <w:separator/>
      </w:r>
    </w:p>
  </w:endnote>
  <w:endnote w:type="continuationSeparator" w:id="0">
    <w:p w:rsidR="008D5F85" w:rsidRDefault="008D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21" w:rsidRDefault="000C4B21" w:rsidP="000C4B2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105A">
      <w:rPr>
        <w:rStyle w:val="a7"/>
        <w:noProof/>
      </w:rPr>
      <w:t>2</w:t>
    </w:r>
    <w:r>
      <w:rPr>
        <w:rStyle w:val="a7"/>
      </w:rPr>
      <w:fldChar w:fldCharType="end"/>
    </w:r>
  </w:p>
  <w:p w:rsidR="000C4B21" w:rsidRDefault="000C4B21" w:rsidP="000C4B2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85" w:rsidRDefault="008D5F85">
      <w:r>
        <w:separator/>
      </w:r>
    </w:p>
  </w:footnote>
  <w:footnote w:type="continuationSeparator" w:id="0">
    <w:p w:rsidR="008D5F85" w:rsidRDefault="008D5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attachedTemplate r:id="rId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E4"/>
    <w:rsid w:val="000347C0"/>
    <w:rsid w:val="000624ED"/>
    <w:rsid w:val="0007353B"/>
    <w:rsid w:val="000879A0"/>
    <w:rsid w:val="000A3002"/>
    <w:rsid w:val="000C0342"/>
    <w:rsid w:val="000C4B21"/>
    <w:rsid w:val="000F7214"/>
    <w:rsid w:val="001403F5"/>
    <w:rsid w:val="00144CEE"/>
    <w:rsid w:val="00164F4A"/>
    <w:rsid w:val="00173696"/>
    <w:rsid w:val="001A2508"/>
    <w:rsid w:val="001A6962"/>
    <w:rsid w:val="001B5446"/>
    <w:rsid w:val="001F17A4"/>
    <w:rsid w:val="002551B4"/>
    <w:rsid w:val="002A7399"/>
    <w:rsid w:val="002E105A"/>
    <w:rsid w:val="00326283"/>
    <w:rsid w:val="0038071E"/>
    <w:rsid w:val="003C362F"/>
    <w:rsid w:val="003F43E9"/>
    <w:rsid w:val="0040125C"/>
    <w:rsid w:val="00427529"/>
    <w:rsid w:val="004350AD"/>
    <w:rsid w:val="004B118A"/>
    <w:rsid w:val="004B4DAC"/>
    <w:rsid w:val="004F2893"/>
    <w:rsid w:val="00562C65"/>
    <w:rsid w:val="00574781"/>
    <w:rsid w:val="0062598C"/>
    <w:rsid w:val="006C389C"/>
    <w:rsid w:val="00763E4A"/>
    <w:rsid w:val="007647E6"/>
    <w:rsid w:val="00792E66"/>
    <w:rsid w:val="007D413B"/>
    <w:rsid w:val="008070B3"/>
    <w:rsid w:val="00813757"/>
    <w:rsid w:val="008349B5"/>
    <w:rsid w:val="008433AD"/>
    <w:rsid w:val="008B028E"/>
    <w:rsid w:val="008D5F85"/>
    <w:rsid w:val="00917554"/>
    <w:rsid w:val="009446B3"/>
    <w:rsid w:val="00962963"/>
    <w:rsid w:val="0097578D"/>
    <w:rsid w:val="00991576"/>
    <w:rsid w:val="00995E39"/>
    <w:rsid w:val="009C3B6D"/>
    <w:rsid w:val="00A269E4"/>
    <w:rsid w:val="00A45117"/>
    <w:rsid w:val="00A51428"/>
    <w:rsid w:val="00A600BD"/>
    <w:rsid w:val="00A810EC"/>
    <w:rsid w:val="00B33E89"/>
    <w:rsid w:val="00CB107D"/>
    <w:rsid w:val="00CB5A24"/>
    <w:rsid w:val="00CC7A69"/>
    <w:rsid w:val="00D26682"/>
    <w:rsid w:val="00D32D39"/>
    <w:rsid w:val="00DE5362"/>
    <w:rsid w:val="00E041EF"/>
    <w:rsid w:val="00E05AD8"/>
    <w:rsid w:val="00E061C3"/>
    <w:rsid w:val="00E43737"/>
    <w:rsid w:val="00E45AFC"/>
    <w:rsid w:val="00E701D8"/>
    <w:rsid w:val="00EC635C"/>
    <w:rsid w:val="00EF077B"/>
    <w:rsid w:val="00F14F7E"/>
    <w:rsid w:val="00F82C5A"/>
    <w:rsid w:val="00FB3BDE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</w:style>
  <w:style w:type="character" w:default="1" w:styleId="a0">
    <w:name w:val="Default Paragraph Font"/>
    <w:aliases w:val="Знак1 Знак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09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  <w:szCs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8"/>
      <w:szCs w:val="28"/>
    </w:rPr>
  </w:style>
  <w:style w:type="paragraph" w:customStyle="1" w:styleId="12">
    <w:name w:val="Стиль1"/>
    <w:basedOn w:val="a"/>
    <w:uiPriority w:val="99"/>
    <w:rsid w:val="00DE5362"/>
    <w:pPr>
      <w:spacing w:line="228" w:lineRule="auto"/>
      <w:jc w:val="both"/>
    </w:pPr>
  </w:style>
  <w:style w:type="paragraph" w:styleId="a5">
    <w:name w:val="footer"/>
    <w:basedOn w:val="a"/>
    <w:link w:val="a6"/>
    <w:uiPriority w:val="99"/>
    <w:rsid w:val="000C4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8"/>
      <w:szCs w:val="28"/>
    </w:rPr>
  </w:style>
  <w:style w:type="character" w:styleId="a7">
    <w:name w:val="page number"/>
    <w:uiPriority w:val="99"/>
    <w:rsid w:val="000C4B21"/>
    <w:rPr>
      <w:rFonts w:cs="Times New Roman"/>
    </w:rPr>
  </w:style>
  <w:style w:type="paragraph" w:customStyle="1" w:styleId="11">
    <w:name w:val="Знак1"/>
    <w:basedOn w:val="a"/>
    <w:link w:val="a0"/>
    <w:uiPriority w:val="99"/>
    <w:rsid w:val="005747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</w:style>
  <w:style w:type="character" w:default="1" w:styleId="a0">
    <w:name w:val="Default Paragraph Font"/>
    <w:aliases w:val="Знак1 Знак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09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  <w:szCs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8"/>
      <w:szCs w:val="28"/>
    </w:rPr>
  </w:style>
  <w:style w:type="paragraph" w:customStyle="1" w:styleId="12">
    <w:name w:val="Стиль1"/>
    <w:basedOn w:val="a"/>
    <w:uiPriority w:val="99"/>
    <w:rsid w:val="00DE5362"/>
    <w:pPr>
      <w:spacing w:line="228" w:lineRule="auto"/>
      <w:jc w:val="both"/>
    </w:pPr>
  </w:style>
  <w:style w:type="paragraph" w:styleId="a5">
    <w:name w:val="footer"/>
    <w:basedOn w:val="a"/>
    <w:link w:val="a6"/>
    <w:uiPriority w:val="99"/>
    <w:rsid w:val="000C4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8"/>
      <w:szCs w:val="28"/>
    </w:rPr>
  </w:style>
  <w:style w:type="character" w:styleId="a7">
    <w:name w:val="page number"/>
    <w:uiPriority w:val="99"/>
    <w:rsid w:val="000C4B21"/>
    <w:rPr>
      <w:rFonts w:cs="Times New Roman"/>
    </w:rPr>
  </w:style>
  <w:style w:type="paragraph" w:customStyle="1" w:styleId="11">
    <w:name w:val="Знак1"/>
    <w:basedOn w:val="a"/>
    <w:link w:val="a0"/>
    <w:uiPriority w:val="99"/>
    <w:rsid w:val="005747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7;&#1072;&#1081;&#1090;&#1099;\&#1052;&#1072;&#1090;&#1077;&#1088;&#1080;&#1072;&#1083;%20&#1082;%20&#1089;&#1072;&#1081;&#1090;&#1091;%20&#1052;&#1041;&#1044;&#1054;&#1059;%20&#8470;37\&#1052;&#1041;&#1044;&#1054;&#1059;%20&#8470;37%20&#1088;&#1072;&#1073;&#1086;&#1090;&#1072;%20&#1089;%20&#1088;&#1086;&#1076;&#1080;&#1090;&#1077;&#1083;&#1103;&#1084;&#1080;\&#1048;&#1085;&#1092;&#1086;&#1088;&#1084;&#1072;&#1094;&#1080;&#1103;%20&#1076;&#1083;&#1103;%20&#1088;&#1086;&#1076;&#1080;&#1090;&#1077;&#1083;&#1077;&#1081;%20&#1052;&#1041;&#1044;&#1054;&#1059;%20&#8470;37\&#1054;&#1087;&#1083;&#1072;&#1090;&#1072;%20&#1079;&#1072;%20&#1044;&#1077;&#1090;&#1089;&#1082;&#1080;&#1081;%20&#1057;&#1072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Оплата за Детский Сад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жожа</dc:creator>
  <cp:lastModifiedBy>жожа</cp:lastModifiedBy>
  <cp:revision>1</cp:revision>
  <cp:lastPrinted>2009-02-04T05:41:00Z</cp:lastPrinted>
  <dcterms:created xsi:type="dcterms:W3CDTF">2012-10-21T08:49:00Z</dcterms:created>
  <dcterms:modified xsi:type="dcterms:W3CDTF">2012-10-21T08:50:00Z</dcterms:modified>
</cp:coreProperties>
</file>