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08" w:rsidRPr="007D5E08" w:rsidRDefault="007D5E08" w:rsidP="007D5E0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5E08">
        <w:rPr>
          <w:rFonts w:ascii="Times New Roman" w:eastAsia="Times New Roman" w:hAnsi="Times New Roman" w:cs="Times New Roman"/>
          <w:b/>
          <w:bCs/>
          <w:color w:val="000000"/>
          <w:kern w:val="36"/>
          <w:sz w:val="24"/>
          <w:szCs w:val="24"/>
          <w:lang w:eastAsia="ru-RU"/>
        </w:rPr>
        <w:t>РОССИЙСКАЯ ФЕДЕРАЦИЯ</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5E08">
        <w:rPr>
          <w:rFonts w:ascii="Times New Roman" w:eastAsia="Times New Roman" w:hAnsi="Times New Roman" w:cs="Times New Roman"/>
          <w:b/>
          <w:bCs/>
          <w:color w:val="000000"/>
          <w:kern w:val="36"/>
          <w:sz w:val="24"/>
          <w:szCs w:val="24"/>
          <w:lang w:eastAsia="ru-RU"/>
        </w:rPr>
        <w:t>ФЕДЕРАЛЬНЫЙ ЗАКОН</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5E08">
        <w:rPr>
          <w:rFonts w:ascii="Times New Roman" w:eastAsia="Times New Roman" w:hAnsi="Times New Roman" w:cs="Times New Roman"/>
          <w:b/>
          <w:bCs/>
          <w:color w:val="000000"/>
          <w:kern w:val="36"/>
          <w:sz w:val="24"/>
          <w:szCs w:val="24"/>
          <w:lang w:eastAsia="ru-RU"/>
        </w:rPr>
        <w:t>О ВНЕСЕНИИ ИЗМЕНЕНИЙ</w:t>
      </w:r>
    </w:p>
    <w:p w:rsidR="007D5E08" w:rsidRPr="007D5E08" w:rsidRDefault="007D5E08" w:rsidP="007D5E0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5E08">
        <w:rPr>
          <w:rFonts w:ascii="Times New Roman" w:eastAsia="Times New Roman" w:hAnsi="Times New Roman" w:cs="Times New Roman"/>
          <w:b/>
          <w:bCs/>
          <w:color w:val="000000"/>
          <w:kern w:val="36"/>
          <w:sz w:val="24"/>
          <w:szCs w:val="24"/>
          <w:lang w:eastAsia="ru-RU"/>
        </w:rPr>
        <w:t>В ОТДЕЛЬНЫЕ ЗАКОНОДАТЕЛЬНЫЕ АКТЫ</w:t>
      </w:r>
    </w:p>
    <w:p w:rsidR="007D5E08" w:rsidRPr="007D5E08" w:rsidRDefault="007D5E08" w:rsidP="007D5E0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5E08">
        <w:rPr>
          <w:rFonts w:ascii="Times New Roman" w:eastAsia="Times New Roman" w:hAnsi="Times New Roman" w:cs="Times New Roman"/>
          <w:b/>
          <w:bCs/>
          <w:color w:val="000000"/>
          <w:kern w:val="36"/>
          <w:sz w:val="24"/>
          <w:szCs w:val="24"/>
          <w:lang w:eastAsia="ru-RU"/>
        </w:rPr>
        <w:t>РОССИЙСКОЙ ФЕДЕРАЦИИ В ЧАСТИ ГОСУДАРСТВЕННОЙ</w:t>
      </w:r>
    </w:p>
    <w:p w:rsidR="007D5E08" w:rsidRPr="007D5E08" w:rsidRDefault="007D5E08" w:rsidP="007D5E0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5E08">
        <w:rPr>
          <w:rFonts w:ascii="Times New Roman" w:eastAsia="Times New Roman" w:hAnsi="Times New Roman" w:cs="Times New Roman"/>
          <w:b/>
          <w:bCs/>
          <w:color w:val="000000"/>
          <w:kern w:val="36"/>
          <w:sz w:val="24"/>
          <w:szCs w:val="24"/>
          <w:lang w:eastAsia="ru-RU"/>
        </w:rPr>
        <w:t>ПОДДЕРЖКИ ГРАЖДАН, ИМЕЮЩИХ ДЕТЕЙ</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right"/>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Принят</w:t>
      </w:r>
      <w:proofErr w:type="gramEnd"/>
      <w:r>
        <w:rPr>
          <w:rFonts w:ascii="Times New Roman" w:eastAsia="Times New Roman" w:hAnsi="Times New Roman" w:cs="Times New Roman"/>
          <w:color w:val="000000"/>
          <w:sz w:val="24"/>
          <w:szCs w:val="24"/>
          <w:lang w:eastAsia="ru-RU"/>
        </w:rPr>
        <w:t xml:space="preserve"> </w:t>
      </w:r>
      <w:r w:rsidRPr="007D5E08">
        <w:rPr>
          <w:rFonts w:ascii="Times New Roman" w:eastAsia="Times New Roman" w:hAnsi="Times New Roman" w:cs="Times New Roman"/>
          <w:color w:val="000000"/>
          <w:sz w:val="24"/>
          <w:szCs w:val="24"/>
          <w:lang w:eastAsia="ru-RU"/>
        </w:rPr>
        <w:t>Государственной Думой</w:t>
      </w:r>
    </w:p>
    <w:p w:rsidR="007D5E08" w:rsidRPr="007D5E08" w:rsidRDefault="007D5E08" w:rsidP="007D5E08">
      <w:pPr>
        <w:spacing w:after="0" w:line="240" w:lineRule="auto"/>
        <w:ind w:firstLine="486"/>
        <w:jc w:val="right"/>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15 ноября 2006 года</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right"/>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Одобрен</w:t>
      </w:r>
      <w:proofErr w:type="gramEnd"/>
      <w:r>
        <w:rPr>
          <w:rFonts w:ascii="Times New Roman" w:eastAsia="Times New Roman" w:hAnsi="Times New Roman" w:cs="Times New Roman"/>
          <w:color w:val="000000"/>
          <w:sz w:val="24"/>
          <w:szCs w:val="24"/>
          <w:lang w:eastAsia="ru-RU"/>
        </w:rPr>
        <w:t xml:space="preserve"> </w:t>
      </w:r>
      <w:r w:rsidRPr="007D5E08">
        <w:rPr>
          <w:rFonts w:ascii="Times New Roman" w:eastAsia="Times New Roman" w:hAnsi="Times New Roman" w:cs="Times New Roman"/>
          <w:color w:val="000000"/>
          <w:sz w:val="24"/>
          <w:szCs w:val="24"/>
          <w:lang w:eastAsia="ru-RU"/>
        </w:rPr>
        <w:t>Советом Федерации</w:t>
      </w:r>
    </w:p>
    <w:p w:rsidR="007D5E08" w:rsidRPr="007D5E08" w:rsidRDefault="007D5E08" w:rsidP="007D5E08">
      <w:pPr>
        <w:spacing w:after="0" w:line="240" w:lineRule="auto"/>
        <w:ind w:firstLine="486"/>
        <w:jc w:val="right"/>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24 ноября 2006 года</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1</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Внести в Федеральный </w:t>
      </w:r>
      <w:hyperlink r:id="rId4"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закон</w:t>
        </w:r>
      </w:hyperlink>
      <w:r w:rsidRPr="007D5E08">
        <w:rPr>
          <w:rFonts w:ascii="Times New Roman" w:eastAsia="Times New Roman" w:hAnsi="Times New Roman" w:cs="Times New Roman"/>
          <w:color w:val="000000"/>
          <w:sz w:val="24"/>
          <w:szCs w:val="24"/>
          <w:lang w:eastAsia="ru-RU"/>
        </w:rPr>
        <w:t> от 19 мая 1995 года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w:t>
      </w:r>
      <w:proofErr w:type="gramEnd"/>
      <w:r w:rsidRPr="007D5E08">
        <w:rPr>
          <w:rFonts w:ascii="Times New Roman" w:eastAsia="Times New Roman" w:hAnsi="Times New Roman" w:cs="Times New Roman"/>
          <w:color w:val="000000"/>
          <w:sz w:val="24"/>
          <w:szCs w:val="24"/>
          <w:lang w:eastAsia="ru-RU"/>
        </w:rPr>
        <w:t xml:space="preserve"> </w:t>
      </w:r>
      <w:proofErr w:type="gramStart"/>
      <w:r w:rsidRPr="007D5E08">
        <w:rPr>
          <w:rFonts w:ascii="Times New Roman" w:eastAsia="Times New Roman" w:hAnsi="Times New Roman" w:cs="Times New Roman"/>
          <w:color w:val="000000"/>
          <w:sz w:val="24"/>
          <w:szCs w:val="24"/>
          <w:lang w:eastAsia="ru-RU"/>
        </w:rPr>
        <w:t>1999, N 29, ст. 3692; 2000, N 29, ст. 3002; N 33, ст. 3348; 2001, N 23, ст. 2284, 2285; N 53, ст. 5017; 2002, N 30, ст. 3033; 2004, N 35, ст. 3607; 2005, N 1, ст. 32; N 52, ст. 5591, 5594) следующие изменения:</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 в части первой </w:t>
      </w:r>
      <w:hyperlink r:id="rId5"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статьи 1</w:t>
        </w:r>
      </w:hyperlink>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а) </w:t>
      </w:r>
      <w:hyperlink r:id="rId6"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абзац четвертый</w:t>
        </w:r>
      </w:hyperlink>
      <w:r w:rsidRPr="007D5E08">
        <w:rPr>
          <w:rFonts w:ascii="Times New Roman" w:eastAsia="Times New Roman" w:hAnsi="Times New Roman" w:cs="Times New Roman"/>
          <w:color w:val="000000"/>
          <w:sz w:val="24"/>
          <w:szCs w:val="24"/>
          <w:lang w:eastAsia="ru-RU"/>
        </w:rPr>
        <w:t> изложить в следующей редакции: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"постоянно проживающих на территории Российской Федерации иностранных граждан и лиц без гражданства, а также беженцев</w:t>
      </w:r>
      <w:proofErr w:type="gramStart"/>
      <w:r w:rsidRPr="007D5E08">
        <w:rPr>
          <w:rFonts w:ascii="Times New Roman" w:eastAsia="Times New Roman" w:hAnsi="Times New Roman" w:cs="Times New Roman"/>
          <w:color w:val="000000"/>
          <w:sz w:val="24"/>
          <w:szCs w:val="24"/>
          <w:lang w:eastAsia="ru-RU"/>
        </w:rPr>
        <w:t>;"</w:t>
      </w:r>
      <w:proofErr w:type="gramEnd"/>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б) </w:t>
      </w:r>
      <w:hyperlink r:id="rId7"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дополнить</w:t>
        </w:r>
      </w:hyperlink>
      <w:r w:rsidRPr="007D5E08">
        <w:rPr>
          <w:rFonts w:ascii="Times New Roman" w:eastAsia="Times New Roman" w:hAnsi="Times New Roman" w:cs="Times New Roman"/>
          <w:color w:val="000000"/>
          <w:sz w:val="24"/>
          <w:szCs w:val="24"/>
          <w:lang w:eastAsia="ru-RU"/>
        </w:rPr>
        <w:t> абзацем следующего содержания: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"временно проживающих на территории Российской Федерации и подлежащих обязательному социальному страхованию иностранных граждан и лиц без гражданства</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2) </w:t>
      </w:r>
      <w:hyperlink r:id="rId8"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статью 2</w:t>
        </w:r>
      </w:hyperlink>
      <w:r w:rsidRPr="007D5E08">
        <w:rPr>
          <w:rFonts w:ascii="Times New Roman" w:eastAsia="Times New Roman" w:hAnsi="Times New Roman" w:cs="Times New Roman"/>
          <w:color w:val="000000"/>
          <w:sz w:val="24"/>
          <w:szCs w:val="24"/>
          <w:lang w:eastAsia="ru-RU"/>
        </w:rPr>
        <w:t> дополнить предложением следующего содержания: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roofErr w:type="gramStart"/>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End"/>
      <w:r w:rsidRPr="007D5E08">
        <w:rPr>
          <w:rFonts w:ascii="Times New Roman" w:eastAsia="Times New Roman" w:hAnsi="Times New Roman" w:cs="Times New Roman"/>
          <w:color w:val="000000"/>
          <w:sz w:val="24"/>
          <w:szCs w:val="24"/>
          <w:lang w:eastAsia="ru-RU"/>
        </w:rPr>
        <w:t>3) в </w:t>
      </w:r>
      <w:hyperlink r:id="rId9"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статье 3</w:t>
        </w:r>
      </w:hyperlink>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а) в </w:t>
      </w:r>
      <w:hyperlink r:id="rId10"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части первой</w:t>
        </w:r>
      </w:hyperlink>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w:t>
      </w:r>
      <w:hyperlink r:id="rId11"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абзаце пятом</w:t>
        </w:r>
      </w:hyperlink>
      <w:r w:rsidRPr="007D5E08">
        <w:rPr>
          <w:rFonts w:ascii="Times New Roman" w:eastAsia="Times New Roman" w:hAnsi="Times New Roman" w:cs="Times New Roman"/>
          <w:color w:val="000000"/>
          <w:sz w:val="24"/>
          <w:szCs w:val="24"/>
          <w:lang w:eastAsia="ru-RU"/>
        </w:rPr>
        <w:t> слова "на период отпуска" и слова "до достижения им возраста полутора лет" исключить;</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hyperlink r:id="rId12"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дополнить</w:t>
        </w:r>
      </w:hyperlink>
      <w:r w:rsidRPr="007D5E08">
        <w:rPr>
          <w:rFonts w:ascii="Times New Roman" w:eastAsia="Times New Roman" w:hAnsi="Times New Roman" w:cs="Times New Roman"/>
          <w:color w:val="000000"/>
          <w:sz w:val="24"/>
          <w:szCs w:val="24"/>
          <w:lang w:eastAsia="ru-RU"/>
        </w:rPr>
        <w:t> абзацем следующего содержания: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"единовременное пособие при передаче ребенка на воспитание в семью</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б) в </w:t>
      </w:r>
      <w:hyperlink r:id="rId13"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части второй</w:t>
        </w:r>
      </w:hyperlink>
      <w:r w:rsidRPr="007D5E08">
        <w:rPr>
          <w:rFonts w:ascii="Times New Roman" w:eastAsia="Times New Roman" w:hAnsi="Times New Roman" w:cs="Times New Roman"/>
          <w:color w:val="000000"/>
          <w:sz w:val="24"/>
          <w:szCs w:val="24"/>
          <w:lang w:eastAsia="ru-RU"/>
        </w:rPr>
        <w:t> слова "Порядок назначения и выплаты указанных государственных пособий устанавливается" заменить словами "Порядок и условия назначения и выплаты указанных государственных пособий устанавливаются";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4) в части первой </w:t>
      </w:r>
      <w:hyperlink r:id="rId14"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статьи 4</w:t>
        </w:r>
      </w:hyperlink>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а) </w:t>
      </w:r>
      <w:hyperlink r:id="rId15"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абзацы второй</w:t>
        </w:r>
      </w:hyperlink>
      <w:r w:rsidRPr="007D5E08">
        <w:rPr>
          <w:rFonts w:ascii="Times New Roman" w:eastAsia="Times New Roman" w:hAnsi="Times New Roman" w:cs="Times New Roman"/>
          <w:color w:val="000000"/>
          <w:sz w:val="24"/>
          <w:szCs w:val="24"/>
          <w:lang w:eastAsia="ru-RU"/>
        </w:rPr>
        <w:t> и </w:t>
      </w:r>
      <w:hyperlink r:id="rId16"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третий</w:t>
        </w:r>
      </w:hyperlink>
      <w:r w:rsidRPr="007D5E08">
        <w:rPr>
          <w:rFonts w:ascii="Times New Roman" w:eastAsia="Times New Roman" w:hAnsi="Times New Roman" w:cs="Times New Roman"/>
          <w:color w:val="000000"/>
          <w:sz w:val="24"/>
          <w:szCs w:val="24"/>
          <w:lang w:eastAsia="ru-RU"/>
        </w:rPr>
        <w:t> изложить в следующей редакции: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(за исключением пособий, предусмотренных абзацами третьим и четвертым настоящей части), ежемесячного пособия по уходу за ребенком лицам, подлежащим обязательному социальному страхованию;</w:t>
      </w:r>
      <w:proofErr w:type="gramEnd"/>
      <w:r w:rsidRPr="007D5E08">
        <w:rPr>
          <w:rFonts w:ascii="Times New Roman" w:eastAsia="Times New Roman" w:hAnsi="Times New Roman" w:cs="Times New Roman"/>
          <w:color w:val="000000"/>
          <w:sz w:val="24"/>
          <w:szCs w:val="24"/>
          <w:lang w:eastAsia="ru-RU"/>
        </w:rPr>
        <w:t xml:space="preserve"> лицам, обучающимся по очной форме обучения в образовательных учреждениях начального профессионального, </w:t>
      </w:r>
      <w:r w:rsidRPr="007D5E08">
        <w:rPr>
          <w:rFonts w:ascii="Times New Roman" w:eastAsia="Times New Roman" w:hAnsi="Times New Roman" w:cs="Times New Roman"/>
          <w:color w:val="000000"/>
          <w:sz w:val="24"/>
          <w:szCs w:val="24"/>
          <w:lang w:eastAsia="ru-RU"/>
        </w:rPr>
        <w:lastRenderedPageBreak/>
        <w:t xml:space="preserve">среднего профессионального и высшего профессионального образования и учреждениях послевузовского профессионального образования; </w:t>
      </w:r>
      <w:proofErr w:type="gramStart"/>
      <w:r w:rsidRPr="007D5E08">
        <w:rPr>
          <w:rFonts w:ascii="Times New Roman" w:eastAsia="Times New Roman" w:hAnsi="Times New Roman" w:cs="Times New Roman"/>
          <w:color w:val="000000"/>
          <w:sz w:val="24"/>
          <w:szCs w:val="24"/>
          <w:lang w:eastAsia="ru-RU"/>
        </w:rPr>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w:t>
      </w:r>
      <w:proofErr w:type="gramEnd"/>
      <w:r w:rsidRPr="007D5E08">
        <w:rPr>
          <w:rFonts w:ascii="Times New Roman" w:eastAsia="Times New Roman" w:hAnsi="Times New Roman" w:cs="Times New Roman"/>
          <w:color w:val="000000"/>
          <w:sz w:val="24"/>
          <w:szCs w:val="24"/>
          <w:lang w:eastAsia="ru-RU"/>
        </w:rPr>
        <w:t xml:space="preserve"> государственной регистрации и (или) лицензированию;</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в виде пособия по беременности и родам, единовременного пособия</w:t>
      </w:r>
      <w:proofErr w:type="gramEnd"/>
      <w:r w:rsidRPr="007D5E08">
        <w:rPr>
          <w:rFonts w:ascii="Times New Roman" w:eastAsia="Times New Roman" w:hAnsi="Times New Roman" w:cs="Times New Roman"/>
          <w:color w:val="000000"/>
          <w:sz w:val="24"/>
          <w:szCs w:val="24"/>
          <w:lang w:eastAsia="ru-RU"/>
        </w:rPr>
        <w:t xml:space="preserve">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w:t>
      </w:r>
      <w:proofErr w:type="gramStart"/>
      <w:r w:rsidRPr="007D5E08">
        <w:rPr>
          <w:rFonts w:ascii="Times New Roman" w:eastAsia="Times New Roman" w:hAnsi="Times New Roman" w:cs="Times New Roman"/>
          <w:color w:val="000000"/>
          <w:sz w:val="24"/>
          <w:szCs w:val="24"/>
          <w:lang w:eastAsia="ru-RU"/>
        </w:rPr>
        <w:t>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лицам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roofErr w:type="gramEnd"/>
      <w:r w:rsidRPr="007D5E08">
        <w:rPr>
          <w:rFonts w:ascii="Times New Roman" w:eastAsia="Times New Roman" w:hAnsi="Times New Roman" w:cs="Times New Roman"/>
          <w:color w:val="000000"/>
          <w:sz w:val="24"/>
          <w:szCs w:val="24"/>
          <w:lang w:eastAsia="ru-RU"/>
        </w:rPr>
        <w:t xml:space="preserve"> </w:t>
      </w:r>
      <w:proofErr w:type="gramStart"/>
      <w:r w:rsidRPr="007D5E08">
        <w:rPr>
          <w:rFonts w:ascii="Times New Roman" w:eastAsia="Times New Roman" w:hAnsi="Times New Roman" w:cs="Times New Roman"/>
          <w:color w:val="000000"/>
          <w:sz w:val="24"/>
          <w:szCs w:val="24"/>
          <w:lang w:eastAsia="ru-RU"/>
        </w:rPr>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абзацем вторым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rsidRPr="007D5E08">
        <w:rPr>
          <w:rFonts w:ascii="Times New Roman" w:eastAsia="Times New Roman" w:hAnsi="Times New Roman" w:cs="Times New Roman"/>
          <w:color w:val="000000"/>
          <w:sz w:val="24"/>
          <w:szCs w:val="24"/>
          <w:lang w:eastAsia="ru-RU"/>
        </w:rP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roofErr w:type="gramStart"/>
      <w:r w:rsidRPr="007D5E08">
        <w:rPr>
          <w:rFonts w:ascii="Times New Roman" w:eastAsia="Times New Roman" w:hAnsi="Times New Roman" w:cs="Times New Roman"/>
          <w:color w:val="000000"/>
          <w:sz w:val="24"/>
          <w:szCs w:val="24"/>
          <w:lang w:eastAsia="ru-RU"/>
        </w:rPr>
        <w:t>;"</w:t>
      </w:r>
      <w:proofErr w:type="gramEnd"/>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б) в </w:t>
      </w:r>
      <w:hyperlink r:id="rId17"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абзаце четвертом</w:t>
        </w:r>
      </w:hyperlink>
      <w:r w:rsidRPr="007D5E08">
        <w:rPr>
          <w:rFonts w:ascii="Times New Roman" w:eastAsia="Times New Roman" w:hAnsi="Times New Roman" w:cs="Times New Roman"/>
          <w:color w:val="000000"/>
          <w:sz w:val="24"/>
          <w:szCs w:val="24"/>
          <w:lang w:eastAsia="ru-RU"/>
        </w:rPr>
        <w:t> слова "с отрывом от производства" заменить словами "по очной форме обучения";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w:t>
      </w:r>
      <w:hyperlink r:id="rId18"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дополнить</w:t>
        </w:r>
      </w:hyperlink>
      <w:r w:rsidRPr="007D5E08">
        <w:rPr>
          <w:rFonts w:ascii="Times New Roman" w:eastAsia="Times New Roman" w:hAnsi="Times New Roman" w:cs="Times New Roman"/>
          <w:color w:val="000000"/>
          <w:sz w:val="24"/>
          <w:szCs w:val="24"/>
          <w:lang w:eastAsia="ru-RU"/>
        </w:rPr>
        <w:t> абзацами следующего содержания: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xml:space="preserve">"средств федерального бюджета, выделяемых в установленном порядке Фонду социального страхования Российской Федерации на выплату ежемесячного пособия по уходу за ребенком лицам, фактически осуществляющим уход за ребенком и не подлежащим обязательному социальному страхованию (за исключением ежемесячного пособия по уходу за ребенком, предусмотренного абзацами вторым и третьим настоящей части). </w:t>
      </w:r>
      <w:proofErr w:type="gramStart"/>
      <w:r w:rsidRPr="007D5E08">
        <w:rPr>
          <w:rFonts w:ascii="Times New Roman" w:eastAsia="Times New Roman" w:hAnsi="Times New Roman" w:cs="Times New Roman"/>
          <w:color w:val="000000"/>
          <w:sz w:val="24"/>
          <w:szCs w:val="24"/>
          <w:lang w:eastAsia="ru-RU"/>
        </w:rPr>
        <w:t>Порядок финансирования указанных расходов устанавливается Правительством Российской Федерации;</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субвенций, предоставляемых бюджетам субъектов Российской Федерации из Федерального фонда компенсаций, образованного в составе федерального бюджета, через федеральный орган исполнительной власти, осуществляющий функции по управлению государственным имуществом, оказанию государственных услуг в сфере образования, на выплату единовременного пособия при передаче ребенка на воспитание в семью</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5) </w:t>
      </w:r>
      <w:hyperlink r:id="rId19"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дополнить</w:t>
        </w:r>
      </w:hyperlink>
      <w:r w:rsidRPr="007D5E08">
        <w:rPr>
          <w:rFonts w:ascii="Times New Roman" w:eastAsia="Times New Roman" w:hAnsi="Times New Roman" w:cs="Times New Roman"/>
          <w:color w:val="000000"/>
          <w:sz w:val="24"/>
          <w:szCs w:val="24"/>
          <w:lang w:eastAsia="ru-RU"/>
        </w:rPr>
        <w:t> статьей 4.1 следующего содержания:</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4.1. Обеспечение выплаты единовременного пособия при передаче ребенка на воспитание в семью</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Российская Федерация передает органам государственной власти субъектов Российской Федерации полномочие по назначению и выплате единовременного пособия при передаче ребенка на воспитание в семью.</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Средства на реализацию передаваемого полномочия по назначению и выплате указанного пособия предусматриваются в Федеральном фонде компенсаций, образованном в составе федерального бюджета, в виде субвенций.</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Объем средств, предусматриваемых в Федеральном фонде компенсаций, образованном в составе федерального бюджета, определяется исходя из численности лиц, имеющих право на указанное пособие, а также из размера пособия, установленного настоящим Федеральным законом.</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Порядок распределения, расходования и учета средств на предоставление субвенций устанавливается Правительством Российской Федерации.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указанное пособие, 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roofErr w:type="gramEnd"/>
      <w:r w:rsidRPr="007D5E08">
        <w:rPr>
          <w:rFonts w:ascii="Times New Roman" w:eastAsia="Times New Roman" w:hAnsi="Times New Roman" w:cs="Times New Roman"/>
          <w:color w:val="000000"/>
          <w:sz w:val="24"/>
          <w:szCs w:val="24"/>
          <w:lang w:eastAsia="ru-RU"/>
        </w:rPr>
        <w:t>, списки лиц, которым выплачено единовременное пособие при передаче ребенка на воспитание в семью, с указанием категорий получателей и оснований получения указанного пособия. При необходимости дополнительные отчетные данные представляются в порядке, определяемом Правительством Российской Федерации.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Средства на реализацию полномочия по назначению и выплате единовременного пособия при передаче ребенка на воспитание в семью носят целевой характер и не могут быть использованы на другие цели.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7D5E08">
        <w:rPr>
          <w:rFonts w:ascii="Times New Roman" w:eastAsia="Times New Roman" w:hAnsi="Times New Roman" w:cs="Times New Roman"/>
          <w:color w:val="000000"/>
          <w:sz w:val="24"/>
          <w:szCs w:val="24"/>
          <w:lang w:eastAsia="ru-RU"/>
        </w:rPr>
        <w:t>дств в п</w:t>
      </w:r>
      <w:proofErr w:type="gramEnd"/>
      <w:r w:rsidRPr="007D5E08">
        <w:rPr>
          <w:rFonts w:ascii="Times New Roman" w:eastAsia="Times New Roman" w:hAnsi="Times New Roman" w:cs="Times New Roman"/>
          <w:color w:val="000000"/>
          <w:sz w:val="24"/>
          <w:szCs w:val="24"/>
          <w:lang w:eastAsia="ru-RU"/>
        </w:rPr>
        <w:t>орядке, установленном законодательством Российской Федерации.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образования и науки</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6) </w:t>
      </w:r>
      <w:hyperlink r:id="rId20"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главу I</w:t>
        </w:r>
      </w:hyperlink>
      <w:r w:rsidRPr="007D5E08">
        <w:rPr>
          <w:rFonts w:ascii="Times New Roman" w:eastAsia="Times New Roman" w:hAnsi="Times New Roman" w:cs="Times New Roman"/>
          <w:color w:val="000000"/>
          <w:sz w:val="24"/>
          <w:szCs w:val="24"/>
          <w:lang w:eastAsia="ru-RU"/>
        </w:rPr>
        <w:t> дополнить статьей 5.1 следующего содержания:</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5.1. Порядок исчисления среднего заработка (дохода) при назначении государственных пособий гражданам, имеющим детей</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Порядок исчисления среднего заработка (дохода) при назначении пособия по беременности и родам и ежемесячного пособия по уходу за ребенком устанавливается Правительством Российской Федерации</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7) в </w:t>
      </w:r>
      <w:hyperlink r:id="rId21"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статье 6</w:t>
        </w:r>
      </w:hyperlink>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а) в </w:t>
      </w:r>
      <w:hyperlink r:id="rId22"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абзаце втором</w:t>
        </w:r>
      </w:hyperlink>
      <w:r w:rsidRPr="007D5E08">
        <w:rPr>
          <w:rFonts w:ascii="Times New Roman" w:eastAsia="Times New Roman" w:hAnsi="Times New Roman" w:cs="Times New Roman"/>
          <w:color w:val="000000"/>
          <w:sz w:val="24"/>
          <w:szCs w:val="24"/>
          <w:lang w:eastAsia="ru-RU"/>
        </w:rPr>
        <w:t> слово "государственному" заменить словом "обязательному", слова "предприятий, учреждений и" исключить, после слова "организаций" дополнить словами ",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б) в </w:t>
      </w:r>
      <w:hyperlink r:id="rId23"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абзаце третьем</w:t>
        </w:r>
      </w:hyperlink>
      <w:r w:rsidRPr="007D5E08">
        <w:rPr>
          <w:rFonts w:ascii="Times New Roman" w:eastAsia="Times New Roman" w:hAnsi="Times New Roman" w:cs="Times New Roman"/>
          <w:color w:val="000000"/>
          <w:sz w:val="24"/>
          <w:szCs w:val="24"/>
          <w:lang w:eastAsia="ru-RU"/>
        </w:rPr>
        <w:t> слова "с отрывом от производства" заменить словами "по очной форме обучения";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8) в </w:t>
      </w:r>
      <w:hyperlink r:id="rId24"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статье 8</w:t>
        </w:r>
      </w:hyperlink>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а) </w:t>
      </w:r>
      <w:hyperlink r:id="rId25"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абзацы второй</w:t>
        </w:r>
      </w:hyperlink>
      <w:r w:rsidRPr="007D5E08">
        <w:rPr>
          <w:rFonts w:ascii="Times New Roman" w:eastAsia="Times New Roman" w:hAnsi="Times New Roman" w:cs="Times New Roman"/>
          <w:color w:val="000000"/>
          <w:sz w:val="24"/>
          <w:szCs w:val="24"/>
          <w:lang w:eastAsia="ru-RU"/>
        </w:rPr>
        <w:t> и </w:t>
      </w:r>
      <w:hyperlink r:id="rId26"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третий</w:t>
        </w:r>
      </w:hyperlink>
      <w:r w:rsidRPr="007D5E08">
        <w:rPr>
          <w:rFonts w:ascii="Times New Roman" w:eastAsia="Times New Roman" w:hAnsi="Times New Roman" w:cs="Times New Roman"/>
          <w:color w:val="000000"/>
          <w:sz w:val="24"/>
          <w:szCs w:val="24"/>
          <w:lang w:eastAsia="ru-RU"/>
        </w:rPr>
        <w:t> изложить в следующей редакции: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"среднего заработка (дохода) по месту работы за последние 12 календарных месяцев, предшествующих месяцу наступления отпуска по беременности и родам, с учетом условий, установленных федеральными законами и иными нормативными правовыми актами Российской Федерации об обязательном социальном страховании, - женщинам, подлежащим обязательному социальному страхованию, а также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w:t>
      </w:r>
      <w:proofErr w:type="gramEnd"/>
      <w:r w:rsidRPr="007D5E08">
        <w:rPr>
          <w:rFonts w:ascii="Times New Roman" w:eastAsia="Times New Roman" w:hAnsi="Times New Roman" w:cs="Times New Roman"/>
          <w:color w:val="000000"/>
          <w:sz w:val="24"/>
          <w:szCs w:val="24"/>
          <w:lang w:eastAsia="ru-RU"/>
        </w:rPr>
        <w:t xml:space="preserve"> международными договорами Российской Федерации;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w:t>
      </w:r>
      <w:proofErr w:type="gramEnd"/>
      <w:r w:rsidRPr="007D5E08">
        <w:rPr>
          <w:rFonts w:ascii="Times New Roman" w:eastAsia="Times New Roman" w:hAnsi="Times New Roman" w:cs="Times New Roman"/>
          <w:color w:val="000000"/>
          <w:sz w:val="24"/>
          <w:szCs w:val="24"/>
          <w:lang w:eastAsia="ru-RU"/>
        </w:rPr>
        <w:t xml:space="preserve"> безработными</w:t>
      </w:r>
      <w:proofErr w:type="gramStart"/>
      <w:r w:rsidRPr="007D5E08">
        <w:rPr>
          <w:rFonts w:ascii="Times New Roman" w:eastAsia="Times New Roman" w:hAnsi="Times New Roman" w:cs="Times New Roman"/>
          <w:color w:val="000000"/>
          <w:sz w:val="24"/>
          <w:szCs w:val="24"/>
          <w:lang w:eastAsia="ru-RU"/>
        </w:rPr>
        <w:t>;"</w:t>
      </w:r>
      <w:proofErr w:type="gramEnd"/>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б) в </w:t>
      </w:r>
      <w:hyperlink r:id="rId27"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абзаце четвертом</w:t>
        </w:r>
      </w:hyperlink>
      <w:r w:rsidRPr="007D5E08">
        <w:rPr>
          <w:rFonts w:ascii="Times New Roman" w:eastAsia="Times New Roman" w:hAnsi="Times New Roman" w:cs="Times New Roman"/>
          <w:color w:val="000000"/>
          <w:sz w:val="24"/>
          <w:szCs w:val="24"/>
          <w:lang w:eastAsia="ru-RU"/>
        </w:rPr>
        <w:t> слова "с отрывом от производства" заменить словами "по очной форме обучения";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9) в </w:t>
      </w:r>
      <w:hyperlink r:id="rId28"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статье 11</w:t>
        </w:r>
      </w:hyperlink>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а) в </w:t>
      </w:r>
      <w:hyperlink r:id="rId29"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части первой</w:t>
        </w:r>
      </w:hyperlink>
      <w:r w:rsidRPr="007D5E08">
        <w:rPr>
          <w:rFonts w:ascii="Times New Roman" w:eastAsia="Times New Roman" w:hAnsi="Times New Roman" w:cs="Times New Roman"/>
          <w:color w:val="000000"/>
          <w:sz w:val="24"/>
          <w:szCs w:val="24"/>
          <w:lang w:eastAsia="ru-RU"/>
        </w:rPr>
        <w:t> слова "(усыновлении в возрасте до трех месяцев)" исключить;</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б) в </w:t>
      </w:r>
      <w:hyperlink r:id="rId30"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части второй</w:t>
        </w:r>
      </w:hyperlink>
      <w:r w:rsidRPr="007D5E08">
        <w:rPr>
          <w:rFonts w:ascii="Times New Roman" w:eastAsia="Times New Roman" w:hAnsi="Times New Roman" w:cs="Times New Roman"/>
          <w:color w:val="000000"/>
          <w:sz w:val="24"/>
          <w:szCs w:val="24"/>
          <w:lang w:eastAsia="ru-RU"/>
        </w:rPr>
        <w:t> слово "(усыновления)" исключить;</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10) в </w:t>
      </w:r>
      <w:hyperlink r:id="rId31"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статье 12</w:t>
        </w:r>
      </w:hyperlink>
      <w:r w:rsidRPr="007D5E08">
        <w:rPr>
          <w:rFonts w:ascii="Times New Roman" w:eastAsia="Times New Roman" w:hAnsi="Times New Roman" w:cs="Times New Roman"/>
          <w:color w:val="000000"/>
          <w:sz w:val="24"/>
          <w:szCs w:val="24"/>
          <w:lang w:eastAsia="ru-RU"/>
        </w:rPr>
        <w:t> слово "(усыновлении)" исключить;</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11) </w:t>
      </w:r>
      <w:hyperlink r:id="rId32"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дополнить</w:t>
        </w:r>
      </w:hyperlink>
      <w:r w:rsidRPr="007D5E08">
        <w:rPr>
          <w:rFonts w:ascii="Times New Roman" w:eastAsia="Times New Roman" w:hAnsi="Times New Roman" w:cs="Times New Roman"/>
          <w:color w:val="000000"/>
          <w:sz w:val="24"/>
          <w:szCs w:val="24"/>
          <w:lang w:eastAsia="ru-RU"/>
        </w:rPr>
        <w:t> статьями 12.1 и 12.2 следующего содержания:</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12.1. Право на единовременное пособие при передаче ребенка на воспитание в семью</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7D5E08">
        <w:rPr>
          <w:rFonts w:ascii="Times New Roman" w:eastAsia="Times New Roman" w:hAnsi="Times New Roman" w:cs="Times New Roman"/>
          <w:color w:val="000000"/>
          <w:sz w:val="24"/>
          <w:szCs w:val="24"/>
          <w:lang w:eastAsia="ru-RU"/>
        </w:rPr>
        <w:t xml:space="preserve"> учреждениях, исполняющих наказание в виде лишения свободы, находятся в местах содержания под </w:t>
      </w:r>
      <w:proofErr w:type="gramStart"/>
      <w:r w:rsidRPr="007D5E08">
        <w:rPr>
          <w:rFonts w:ascii="Times New Roman" w:eastAsia="Times New Roman" w:hAnsi="Times New Roman" w:cs="Times New Roman"/>
          <w:color w:val="000000"/>
          <w:sz w:val="24"/>
          <w:szCs w:val="24"/>
          <w:lang w:eastAsia="ru-RU"/>
        </w:rPr>
        <w:t>стражей</w:t>
      </w:r>
      <w:proofErr w:type="gramEnd"/>
      <w:r w:rsidRPr="007D5E08">
        <w:rPr>
          <w:rFonts w:ascii="Times New Roman" w:eastAsia="Times New Roman" w:hAnsi="Times New Roman" w:cs="Times New Roman"/>
          <w:color w:val="000000"/>
          <w:sz w:val="24"/>
          <w:szCs w:val="24"/>
          <w:lang w:eastAsia="ru-RU"/>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случае передачи на воспитание в семью двух и более детей пособие выплачивается на каждого ребенка.</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12.2. Размер единовременного пособия при передаче ребенка на воспитание в семью</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Единовременное пособие при передаче ребенка на воспитание в семью выплачивается в размере 8 000 рублей</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12) </w:t>
      </w:r>
      <w:hyperlink r:id="rId33"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статью 13</w:t>
        </w:r>
      </w:hyperlink>
      <w:r w:rsidRPr="007D5E08">
        <w:rPr>
          <w:rFonts w:ascii="Times New Roman" w:eastAsia="Times New Roman" w:hAnsi="Times New Roman" w:cs="Times New Roman"/>
          <w:color w:val="000000"/>
          <w:sz w:val="24"/>
          <w:szCs w:val="24"/>
          <w:lang w:eastAsia="ru-RU"/>
        </w:rPr>
        <w:t> изложить в следующей редакции: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13. Право на ежемесячное пособие по уходу за ребенком</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Право на ежемесячное пособие по уходу за ребенком имеют:</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матери либо отцы, другие родственники, опекуны, фактически осуществляющие уход за ребенком, подлежащие обязательному социальному страхованию и находящиеся в отпуске по уходу за ребенком;</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w:t>
      </w:r>
      <w:proofErr w:type="gramStart"/>
      <w:r w:rsidRPr="007D5E08">
        <w:rPr>
          <w:rFonts w:ascii="Times New Roman" w:eastAsia="Times New Roman" w:hAnsi="Times New Roman" w:cs="Times New Roman"/>
          <w:color w:val="000000"/>
          <w:sz w:val="24"/>
          <w:szCs w:val="24"/>
          <w:lang w:eastAsia="ru-RU"/>
        </w:rPr>
        <w:t>рств в сл</w:t>
      </w:r>
      <w:proofErr w:type="gramEnd"/>
      <w:r w:rsidRPr="007D5E08">
        <w:rPr>
          <w:rFonts w:ascii="Times New Roman" w:eastAsia="Times New Roman" w:hAnsi="Times New Roman" w:cs="Times New Roman"/>
          <w:color w:val="000000"/>
          <w:sz w:val="24"/>
          <w:szCs w:val="24"/>
          <w:lang w:eastAsia="ru-RU"/>
        </w:rPr>
        <w:t>учаях, предусмотренных международными договорами Российской Федерации, находящиеся в отпуске по уходу за ребенком;</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матери либо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w:t>
      </w:r>
      <w:proofErr w:type="gramEnd"/>
      <w:r w:rsidRPr="007D5E08">
        <w:rPr>
          <w:rFonts w:ascii="Times New Roman" w:eastAsia="Times New Roman" w:hAnsi="Times New Roman" w:cs="Times New Roman"/>
          <w:color w:val="000000"/>
          <w:sz w:val="24"/>
          <w:szCs w:val="24"/>
          <w:lang w:eastAsia="ru-RU"/>
        </w:rPr>
        <w:t xml:space="preserve"> </w:t>
      </w:r>
      <w:proofErr w:type="gramStart"/>
      <w:r w:rsidRPr="007D5E08">
        <w:rPr>
          <w:rFonts w:ascii="Times New Roman" w:eastAsia="Times New Roman" w:hAnsi="Times New Roman" w:cs="Times New Roman"/>
          <w:color w:val="000000"/>
          <w:sz w:val="24"/>
          <w:szCs w:val="24"/>
          <w:lang w:eastAsia="ru-RU"/>
        </w:rPr>
        <w:t>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матери, уволенные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w:t>
      </w:r>
      <w:proofErr w:type="gramEnd"/>
      <w:r w:rsidRPr="007D5E08">
        <w:rPr>
          <w:rFonts w:ascii="Times New Roman" w:eastAsia="Times New Roman" w:hAnsi="Times New Roman" w:cs="Times New Roman"/>
          <w:color w:val="000000"/>
          <w:sz w:val="24"/>
          <w:szCs w:val="24"/>
          <w:lang w:eastAsia="ru-RU"/>
        </w:rPr>
        <w:t xml:space="preserve">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матери либо отцы, опекуны, фактически осуществляющие уход за ребенком и не подлежащие обязательному социальному страхованию (в том числе обучающиеся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и находящиеся в отпуске по уходу за ребенком);</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другие родственники, фактически осуществляющие уход за ребенком и не подлежащие обязательному социальному страхованию,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w:t>
      </w:r>
      <w:proofErr w:type="gramEnd"/>
      <w:r w:rsidRPr="007D5E08">
        <w:rPr>
          <w:rFonts w:ascii="Times New Roman" w:eastAsia="Times New Roman" w:hAnsi="Times New Roman" w:cs="Times New Roman"/>
          <w:color w:val="000000"/>
          <w:sz w:val="24"/>
          <w:szCs w:val="24"/>
          <w:lang w:eastAsia="ru-RU"/>
        </w:rPr>
        <w:t xml:space="preserve">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случае</w:t>
      </w:r>
      <w:proofErr w:type="gramStart"/>
      <w:r w:rsidRPr="007D5E08">
        <w:rPr>
          <w:rFonts w:ascii="Times New Roman" w:eastAsia="Times New Roman" w:hAnsi="Times New Roman" w:cs="Times New Roman"/>
          <w:color w:val="000000"/>
          <w:sz w:val="24"/>
          <w:szCs w:val="24"/>
          <w:lang w:eastAsia="ru-RU"/>
        </w:rPr>
        <w:t>,</w:t>
      </w:r>
      <w:proofErr w:type="gramEnd"/>
      <w:r w:rsidRPr="007D5E08">
        <w:rPr>
          <w:rFonts w:ascii="Times New Roman" w:eastAsia="Times New Roman" w:hAnsi="Times New Roman" w:cs="Times New Roman"/>
          <w:color w:val="000000"/>
          <w:sz w:val="24"/>
          <w:szCs w:val="24"/>
          <w:lang w:eastAsia="ru-RU"/>
        </w:rP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13) </w:t>
      </w:r>
      <w:hyperlink r:id="rId34"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статью 14</w:t>
        </w:r>
      </w:hyperlink>
      <w:r w:rsidRPr="007D5E08">
        <w:rPr>
          <w:rFonts w:ascii="Times New Roman" w:eastAsia="Times New Roman" w:hAnsi="Times New Roman" w:cs="Times New Roman"/>
          <w:color w:val="000000"/>
          <w:sz w:val="24"/>
          <w:szCs w:val="24"/>
          <w:lang w:eastAsia="ru-RU"/>
        </w:rPr>
        <w:t> изложить в следующей редакции: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14. Продолжительность выплаты ежемесячного пособия по уходу за ребенком</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Лицам, указанным в абзацах втором - пятом части первой статьи 13 настоящего Федерального закона,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Лицам, указанным в абзаце седьмом части первой статьи 13 настоящего Федерального закона, и матерям, уволенным в период беременности, указанным в абзаце шестом части первой статьи 13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Матерям, уволенным в период отпуска по беременности и родам, указанным в абзаце шестом части первой статьи 13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Лицам, указанным в абзаце восьмом части первой статьи 13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учреждения здравоохранения) до достижения ребенком возраста полутора лет.";</w:t>
      </w:r>
      <w:proofErr w:type="gramEnd"/>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14) </w:t>
      </w:r>
      <w:hyperlink r:id="rId35"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статью 15</w:t>
        </w:r>
      </w:hyperlink>
      <w:r w:rsidRPr="007D5E08">
        <w:rPr>
          <w:rFonts w:ascii="Times New Roman" w:eastAsia="Times New Roman" w:hAnsi="Times New Roman" w:cs="Times New Roman"/>
          <w:color w:val="000000"/>
          <w:sz w:val="24"/>
          <w:szCs w:val="24"/>
          <w:lang w:eastAsia="ru-RU"/>
        </w:rPr>
        <w:t> изложить в следующей редакции: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15. Размер ежемесячного пособия по уходу за ребенком</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Ежемесячное пособие по уходу за ребенком выплачивается в следующих размерах:</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1 500 рублей по уходу за первым ребенком и 3 000 рублей по уходу за вторым ребенком и последующими детьми - лицам, указанным в абзацах шестом - восьмом части первой статьи 13 настоящего Федерального закона;</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 лицам, указанным в абзацах втором - пятом части первой статьи 13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случае ухода за двумя и более детьми до достижения ими возраста полутора лет размер пособия, исчисленный в соответствии с частями первой и второй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15) </w:t>
      </w:r>
      <w:hyperlink r:id="rId36"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статью 17.2</w:t>
        </w:r>
      </w:hyperlink>
      <w:r w:rsidRPr="007D5E08">
        <w:rPr>
          <w:rFonts w:ascii="Times New Roman" w:eastAsia="Times New Roman" w:hAnsi="Times New Roman" w:cs="Times New Roman"/>
          <w:color w:val="000000"/>
          <w:sz w:val="24"/>
          <w:szCs w:val="24"/>
          <w:lang w:eastAsia="ru-RU"/>
        </w:rPr>
        <w:t> изложить в следующей редакции: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17.2. Сроки назначения государственных пособий гражданам, имеющим детей</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rsidRPr="007D5E08">
        <w:rPr>
          <w:rFonts w:ascii="Times New Roman" w:eastAsia="Times New Roman" w:hAnsi="Times New Roman" w:cs="Times New Roman"/>
          <w:color w:val="000000"/>
          <w:sz w:val="24"/>
          <w:szCs w:val="24"/>
          <w:lang w:eastAsia="ru-RU"/>
        </w:rPr>
        <w:t xml:space="preserve">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16) </w:t>
      </w:r>
      <w:hyperlink r:id="rId37" w:tooltip="Федеральный закон от 19.05.1995 N 81-ФЗ (ред. от 22.12.2005) &quot;О государственных пособиях гражданам, имеющим детей&quot; ------------------ Недействующая редакция" w:history="1">
        <w:r w:rsidRPr="007D5E08">
          <w:rPr>
            <w:rFonts w:ascii="Times New Roman" w:eastAsia="Times New Roman" w:hAnsi="Times New Roman" w:cs="Times New Roman"/>
            <w:color w:val="666699"/>
            <w:sz w:val="24"/>
            <w:szCs w:val="24"/>
            <w:u w:val="single"/>
            <w:lang w:eastAsia="ru-RU"/>
          </w:rPr>
          <w:t>главу II</w:t>
        </w:r>
      </w:hyperlink>
      <w:r w:rsidRPr="007D5E08">
        <w:rPr>
          <w:rFonts w:ascii="Times New Roman" w:eastAsia="Times New Roman" w:hAnsi="Times New Roman" w:cs="Times New Roman"/>
          <w:color w:val="000000"/>
          <w:sz w:val="24"/>
          <w:szCs w:val="24"/>
          <w:lang w:eastAsia="ru-RU"/>
        </w:rPr>
        <w:t> дополнить статьей 17.3 следующего содержания: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17.3. Дополнительные гарантии гражданам, имеющим детей</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2</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sidRPr="007D5E08">
        <w:rPr>
          <w:rFonts w:ascii="Times New Roman" w:eastAsia="Times New Roman" w:hAnsi="Times New Roman" w:cs="Times New Roman"/>
          <w:color w:val="000000"/>
          <w:sz w:val="24"/>
          <w:szCs w:val="24"/>
          <w:lang w:eastAsia="ru-RU"/>
        </w:rPr>
        <w:t>Пункт 7 части первой </w:t>
      </w:r>
      <w:hyperlink r:id="rId38" w:tooltip="Закон РФ от 15.05.1991 N 1244-1 (ред. от 18.07.2006) &quot;О социальной защите граждан, подвергшихся воздействию радиации вследствие катастрофы на Чернобыльской АЭС&quot; ------------------ Недействующая редакция" w:history="1">
        <w:r w:rsidRPr="007D5E08">
          <w:rPr>
            <w:rFonts w:ascii="Times New Roman" w:eastAsia="Times New Roman" w:hAnsi="Times New Roman" w:cs="Times New Roman"/>
            <w:color w:val="666699"/>
            <w:sz w:val="24"/>
            <w:szCs w:val="24"/>
            <w:u w:val="single"/>
            <w:lang w:eastAsia="ru-RU"/>
          </w:rPr>
          <w:t>статьи 18</w:t>
        </w:r>
      </w:hyperlink>
      <w:r w:rsidRPr="007D5E08">
        <w:rPr>
          <w:rFonts w:ascii="Times New Roman" w:eastAsia="Times New Roman" w:hAnsi="Times New Roman" w:cs="Times New Roman"/>
          <w:color w:val="000000"/>
          <w:sz w:val="24"/>
          <w:szCs w:val="24"/>
          <w:lang w:eastAsia="ru-RU"/>
        </w:rPr>
        <w:t>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w:t>
      </w:r>
      <w:proofErr w:type="gramEnd"/>
      <w:r w:rsidRPr="007D5E08">
        <w:rPr>
          <w:rFonts w:ascii="Times New Roman" w:eastAsia="Times New Roman" w:hAnsi="Times New Roman" w:cs="Times New Roman"/>
          <w:color w:val="000000"/>
          <w:sz w:val="24"/>
          <w:szCs w:val="24"/>
          <w:lang w:eastAsia="ru-RU"/>
        </w:rPr>
        <w:t xml:space="preserve"> </w:t>
      </w:r>
      <w:proofErr w:type="gramStart"/>
      <w:r w:rsidRPr="007D5E08">
        <w:rPr>
          <w:rFonts w:ascii="Times New Roman" w:eastAsia="Times New Roman" w:hAnsi="Times New Roman" w:cs="Times New Roman"/>
          <w:color w:val="000000"/>
          <w:sz w:val="24"/>
          <w:szCs w:val="24"/>
          <w:lang w:eastAsia="ru-RU"/>
        </w:rPr>
        <w:t>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2002, N 50, ст. 4929; 2004, N 35, ст. 3607) изложить в следующей редакции:</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"7) ежемесячное пособие по уходу за ребенком в двойном размере до достижения ребенком возраста трех лет. При этом в случае ухода за двумя и более детьми размер ежемесячного пособия по уходу за ребенком суммируется. Суммированный размер указанного пособия в случае ухода за двумя и более детьми не может превышать 100 процентов заработка (дохода), из которого произведено исчисление этого пособия, но не может быть ниже суммированного двукратного установленного федеральным законом минимального размера ежемесячного пособия по уходу за ребенком</w:t>
      </w:r>
      <w:proofErr w:type="gramStart"/>
      <w:r w:rsidRPr="007D5E08">
        <w:rPr>
          <w:rFonts w:ascii="Times New Roman" w:eastAsia="Times New Roman" w:hAnsi="Times New Roman" w:cs="Times New Roman"/>
          <w:color w:val="000000"/>
          <w:sz w:val="24"/>
          <w:szCs w:val="24"/>
          <w:lang w:eastAsia="ru-RU"/>
        </w:rPr>
        <w:t>;"</w:t>
      </w:r>
      <w:proofErr w:type="gramEnd"/>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3</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Внести в </w:t>
      </w:r>
      <w:hyperlink r:id="rId39" w:tooltip="Закон РФ от 10.07.1992 N 3266-1 (ред. от 06.07.2006) &quot;Об образовании&quot; ------------------ Недействующая редакция" w:history="1">
        <w:r w:rsidRPr="007D5E08">
          <w:rPr>
            <w:rFonts w:ascii="Times New Roman" w:eastAsia="Times New Roman" w:hAnsi="Times New Roman" w:cs="Times New Roman"/>
            <w:color w:val="666699"/>
            <w:sz w:val="24"/>
            <w:szCs w:val="24"/>
            <w:u w:val="single"/>
            <w:lang w:eastAsia="ru-RU"/>
          </w:rPr>
          <w:t>Закон</w:t>
        </w:r>
      </w:hyperlink>
      <w:r w:rsidRPr="007D5E08">
        <w:rPr>
          <w:rFonts w:ascii="Times New Roman" w:eastAsia="Times New Roman" w:hAnsi="Times New Roman" w:cs="Times New Roman"/>
          <w:color w:val="000000"/>
          <w:sz w:val="24"/>
          <w:szCs w:val="24"/>
          <w:lang w:eastAsia="ru-RU"/>
        </w:rPr>
        <w:t xml:space="preserve"> Российской Федерации от 10 июля 1992 года N 3266-1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w:t>
      </w:r>
      <w:proofErr w:type="gramStart"/>
      <w:r w:rsidRPr="007D5E08">
        <w:rPr>
          <w:rFonts w:ascii="Times New Roman" w:eastAsia="Times New Roman" w:hAnsi="Times New Roman" w:cs="Times New Roman"/>
          <w:color w:val="000000"/>
          <w:sz w:val="24"/>
          <w:szCs w:val="24"/>
          <w:lang w:eastAsia="ru-RU"/>
        </w:rPr>
        <w:t>2000, N 33, ст. 3348; 2002, N 7, ст. 631; N 26, ст. 2517; N 30, ст. 3029; 2004, N 35, ст. 3607; 2006, N 1, ст. 10; N 29, ст. 3122) следующие изменения:</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 </w:t>
      </w:r>
      <w:hyperlink r:id="rId40" w:tooltip="Закон РФ от 10.07.1992 N 3266-1 (ред. от 06.07.2006) &quot;Об образовании&quot; ------------------ Недействующая редакция" w:history="1">
        <w:r w:rsidRPr="007D5E08">
          <w:rPr>
            <w:rFonts w:ascii="Times New Roman" w:eastAsia="Times New Roman" w:hAnsi="Times New Roman" w:cs="Times New Roman"/>
            <w:color w:val="666699"/>
            <w:sz w:val="24"/>
            <w:szCs w:val="24"/>
            <w:u w:val="single"/>
            <w:lang w:eastAsia="ru-RU"/>
          </w:rPr>
          <w:t>статью 52</w:t>
        </w:r>
      </w:hyperlink>
      <w:r w:rsidRPr="007D5E08">
        <w:rPr>
          <w:rFonts w:ascii="Times New Roman" w:eastAsia="Times New Roman" w:hAnsi="Times New Roman" w:cs="Times New Roman"/>
          <w:color w:val="000000"/>
          <w:sz w:val="24"/>
          <w:szCs w:val="24"/>
          <w:lang w:eastAsia="ru-RU"/>
        </w:rPr>
        <w:t> дополнить пунктом 6 следующего содержания: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"6. Родители (законные представители)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имеют право на получение в установленном настоящим Законом порядке компенсации части платы за содержание детей в указанных учреждениях</w:t>
      </w:r>
      <w:proofErr w:type="gramStart"/>
      <w:r w:rsidRPr="007D5E08">
        <w:rPr>
          <w:rFonts w:ascii="Times New Roman" w:eastAsia="Times New Roman" w:hAnsi="Times New Roman" w:cs="Times New Roman"/>
          <w:color w:val="000000"/>
          <w:sz w:val="24"/>
          <w:szCs w:val="24"/>
          <w:lang w:eastAsia="ru-RU"/>
        </w:rPr>
        <w:t>.";</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proofErr w:type="gramEnd"/>
      <w:r w:rsidRPr="007D5E08">
        <w:rPr>
          <w:rFonts w:ascii="Times New Roman" w:eastAsia="Times New Roman" w:hAnsi="Times New Roman" w:cs="Times New Roman"/>
          <w:color w:val="000000"/>
          <w:sz w:val="24"/>
          <w:szCs w:val="24"/>
          <w:lang w:eastAsia="ru-RU"/>
        </w:rPr>
        <w:t>2) </w:t>
      </w:r>
      <w:hyperlink r:id="rId41" w:tooltip="Закон РФ от 10.07.1992 N 3266-1 (ред. от 06.07.2006) &quot;Об образовании&quot; ------------------ Недействующая редакция" w:history="1">
        <w:r w:rsidRPr="007D5E08">
          <w:rPr>
            <w:rFonts w:ascii="Times New Roman" w:eastAsia="Times New Roman" w:hAnsi="Times New Roman" w:cs="Times New Roman"/>
            <w:color w:val="666699"/>
            <w:sz w:val="24"/>
            <w:szCs w:val="24"/>
            <w:u w:val="single"/>
            <w:lang w:eastAsia="ru-RU"/>
          </w:rPr>
          <w:t>дополнить</w:t>
        </w:r>
      </w:hyperlink>
      <w:r w:rsidRPr="007D5E08">
        <w:rPr>
          <w:rFonts w:ascii="Times New Roman" w:eastAsia="Times New Roman" w:hAnsi="Times New Roman" w:cs="Times New Roman"/>
          <w:color w:val="000000"/>
          <w:sz w:val="24"/>
          <w:szCs w:val="24"/>
          <w:lang w:eastAsia="ru-RU"/>
        </w:rPr>
        <w:t> статьями 52.1 и 52.2 следующего содержания:</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52.1. Родительская плата за содержание ребенка в образовательных учреждениях, реализующих основную общеобразовательную программу дошкольного образования</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1. Учредители образовательных учреждений, реализующих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в указанных учреждениях, если иное не установлено настоящим Законом и иными федеральными законами.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2. Размер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 За содержание детей с отклонениями в развитии,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детей с туберкулезной интоксикацией, находящихся в указанных образовательных учреждениях, родительская плата не взимается.</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3. Перечень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Правительством Российской Федерации.</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52.2. 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xml:space="preserve">1. </w:t>
      </w:r>
      <w:proofErr w:type="gramStart"/>
      <w:r w:rsidRPr="007D5E08">
        <w:rPr>
          <w:rFonts w:ascii="Times New Roman" w:eastAsia="Times New Roman" w:hAnsi="Times New Roman" w:cs="Times New Roman"/>
          <w:color w:val="000000"/>
          <w:sz w:val="24"/>
          <w:szCs w:val="24"/>
          <w:lang w:eastAsia="ru-RU"/>
        </w:rPr>
        <w:t>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части родительской платы (далее - компенсация) на первого ребенка в размере 20 процентов размера внесенной ими родительской платы, фактически взимаемой за содержание ребенка в соответствующем образовательном учреждении, на второго ребенка - в размере 50 процентов и на третьего ребенка</w:t>
      </w:r>
      <w:proofErr w:type="gramEnd"/>
      <w:r w:rsidRPr="007D5E08">
        <w:rPr>
          <w:rFonts w:ascii="Times New Roman" w:eastAsia="Times New Roman" w:hAnsi="Times New Roman" w:cs="Times New Roman"/>
          <w:color w:val="000000"/>
          <w:sz w:val="24"/>
          <w:szCs w:val="24"/>
          <w:lang w:eastAsia="ru-RU"/>
        </w:rPr>
        <w:t xml:space="preserve"> и последующих детей - в размере 70 процентов размера указанной родительской платы.</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3. Финансирование расходов, связанных с предоставлением компенсации, является расходным обязательством субъектов Российской Федерации.</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xml:space="preserve">Российская Федерация обеспечивает </w:t>
      </w:r>
      <w:proofErr w:type="spellStart"/>
      <w:r w:rsidRPr="007D5E08">
        <w:rPr>
          <w:rFonts w:ascii="Times New Roman" w:eastAsia="Times New Roman" w:hAnsi="Times New Roman" w:cs="Times New Roman"/>
          <w:color w:val="000000"/>
          <w:sz w:val="24"/>
          <w:szCs w:val="24"/>
          <w:lang w:eastAsia="ru-RU"/>
        </w:rPr>
        <w:t>софинансирование</w:t>
      </w:r>
      <w:proofErr w:type="spellEnd"/>
      <w:r w:rsidRPr="007D5E08">
        <w:rPr>
          <w:rFonts w:ascii="Times New Roman" w:eastAsia="Times New Roman" w:hAnsi="Times New Roman" w:cs="Times New Roman"/>
          <w:color w:val="000000"/>
          <w:sz w:val="24"/>
          <w:szCs w:val="24"/>
          <w:lang w:eastAsia="ru-RU"/>
        </w:rPr>
        <w:t xml:space="preserve"> указанных расходов путем предоставления бюджетам субъектов Российской Федерации субсидий, рассчитываемых в соответствии с настоящим пунктом исходя из среднего сложившегося в субъекте Российской Федерации размера родительской платы, фактически взимаемой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Предоставление субсидий осуществляется в порядке и на условиях, которые определяются Правительством Российской Федерации, в пределах объемов средств, выделяемых на эти цели в федеральном бюджете на очередной финансовый год</w:t>
      </w:r>
      <w:proofErr w:type="gramStart"/>
      <w:r w:rsidRPr="007D5E08">
        <w:rPr>
          <w:rFonts w:ascii="Times New Roman" w:eastAsia="Times New Roman" w:hAnsi="Times New Roman" w:cs="Times New Roman"/>
          <w:color w:val="000000"/>
          <w:sz w:val="24"/>
          <w:szCs w:val="24"/>
          <w:lang w:eastAsia="ru-RU"/>
        </w:rPr>
        <w:t>.".</w:t>
      </w:r>
      <w:proofErr w:type="gramEnd"/>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4</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xml:space="preserve">1. </w:t>
      </w:r>
      <w:proofErr w:type="gramStart"/>
      <w:r w:rsidRPr="007D5E08">
        <w:rPr>
          <w:rFonts w:ascii="Times New Roman" w:eastAsia="Times New Roman" w:hAnsi="Times New Roman" w:cs="Times New Roman"/>
          <w:color w:val="000000"/>
          <w:sz w:val="24"/>
          <w:szCs w:val="24"/>
          <w:lang w:eastAsia="ru-RU"/>
        </w:rPr>
        <w:t>Ежемесячное пособие на период отпуска по уходу за ребенком до достижения им возраста полутора лет, назначенное по состоянию на 31 декабря 2006 года, подлежит перерасчету с 1 января 2007 года в соответствии с Федеральным </w:t>
      </w:r>
      <w:hyperlink r:id="rId42" w:tooltip="Федеральный закон от 19.05.1995 N 81-ФЗ (ред. от 25.12.2008) &quot;О государственных пособиях гражданам, имеющим детей&quot; (с изм. и доп., вступающими в силу с 01.01.2009) ------------------ Недействующая редакция" w:history="1">
        <w:r w:rsidRPr="007D5E08">
          <w:rPr>
            <w:rFonts w:ascii="Times New Roman" w:eastAsia="Times New Roman" w:hAnsi="Times New Roman" w:cs="Times New Roman"/>
            <w:color w:val="666699"/>
            <w:sz w:val="24"/>
            <w:szCs w:val="24"/>
            <w:u w:val="single"/>
            <w:lang w:eastAsia="ru-RU"/>
          </w:rPr>
          <w:t>законом</w:t>
        </w:r>
      </w:hyperlink>
      <w:r w:rsidRPr="007D5E08">
        <w:rPr>
          <w:rFonts w:ascii="Times New Roman" w:eastAsia="Times New Roman" w:hAnsi="Times New Roman" w:cs="Times New Roman"/>
          <w:color w:val="000000"/>
          <w:sz w:val="24"/>
          <w:szCs w:val="24"/>
          <w:lang w:eastAsia="ru-RU"/>
        </w:rPr>
        <w:t> от 19 мая 1995 года N 81-ФЗ "О государственных пособиях гражданам, имеющим детей" (далее - Федеральный закон "О государственных пособиях гражданам, имеющим детей") (в редакции настоящего</w:t>
      </w:r>
      <w:proofErr w:type="gramEnd"/>
      <w:r w:rsidRPr="007D5E08">
        <w:rPr>
          <w:rFonts w:ascii="Times New Roman" w:eastAsia="Times New Roman" w:hAnsi="Times New Roman" w:cs="Times New Roman"/>
          <w:color w:val="000000"/>
          <w:sz w:val="24"/>
          <w:szCs w:val="24"/>
          <w:lang w:eastAsia="ru-RU"/>
        </w:rPr>
        <w:t xml:space="preserve"> </w:t>
      </w:r>
      <w:proofErr w:type="gramStart"/>
      <w:r w:rsidRPr="007D5E08">
        <w:rPr>
          <w:rFonts w:ascii="Times New Roman" w:eastAsia="Times New Roman" w:hAnsi="Times New Roman" w:cs="Times New Roman"/>
          <w:color w:val="000000"/>
          <w:sz w:val="24"/>
          <w:szCs w:val="24"/>
          <w:lang w:eastAsia="ru-RU"/>
        </w:rPr>
        <w:t>Федерального закона).</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xml:space="preserve">2. </w:t>
      </w:r>
      <w:proofErr w:type="gramStart"/>
      <w:r w:rsidRPr="007D5E08">
        <w:rPr>
          <w:rFonts w:ascii="Times New Roman" w:eastAsia="Times New Roman" w:hAnsi="Times New Roman" w:cs="Times New Roman"/>
          <w:color w:val="000000"/>
          <w:sz w:val="24"/>
          <w:szCs w:val="24"/>
          <w:lang w:eastAsia="ru-RU"/>
        </w:rPr>
        <w:t>Лицам, указанным в части первой </w:t>
      </w:r>
      <w:hyperlink r:id="rId43" w:tooltip="Федеральный закон от 19.05.1995 N 81-ФЗ (ред. от 25.12.2008) &quot;О государственных пособиях гражданам, имеющим детей&quot; (с изм. и доп., вступающими в силу с 01.01.2009) ------------------ Недействующая редакция" w:history="1">
        <w:r w:rsidRPr="007D5E08">
          <w:rPr>
            <w:rFonts w:ascii="Times New Roman" w:eastAsia="Times New Roman" w:hAnsi="Times New Roman" w:cs="Times New Roman"/>
            <w:color w:val="666699"/>
            <w:sz w:val="24"/>
            <w:szCs w:val="24"/>
            <w:u w:val="single"/>
            <w:lang w:eastAsia="ru-RU"/>
          </w:rPr>
          <w:t>статьи 13</w:t>
        </w:r>
      </w:hyperlink>
      <w:r w:rsidRPr="007D5E08">
        <w:rPr>
          <w:rFonts w:ascii="Times New Roman" w:eastAsia="Times New Roman" w:hAnsi="Times New Roman" w:cs="Times New Roman"/>
          <w:color w:val="000000"/>
          <w:sz w:val="24"/>
          <w:szCs w:val="24"/>
          <w:lang w:eastAsia="ru-RU"/>
        </w:rPr>
        <w:t> Федерального закона "О государственных пособиях гражданам, имеющим детей" (в редакции настоящего Федерального закона), которые приобрели право на получение ежемесячного пособия по уходу за ребенком с 1 января 2007 года, указанное пособие назначается за период с 1 января 2007 года по нормам, предусмотренным Федеральным </w:t>
      </w:r>
      <w:hyperlink r:id="rId44" w:tooltip="Федеральный закон от 19.05.1995 N 81-ФЗ (ред. от 25.12.2008) &quot;О государственных пособиях гражданам, имеющим детей&quot; (с изм. и доп., вступающими в силу с 01.01.2009) ------------------ Недействующая редакция" w:history="1">
        <w:r w:rsidRPr="007D5E08">
          <w:rPr>
            <w:rFonts w:ascii="Times New Roman" w:eastAsia="Times New Roman" w:hAnsi="Times New Roman" w:cs="Times New Roman"/>
            <w:color w:val="666699"/>
            <w:sz w:val="24"/>
            <w:szCs w:val="24"/>
            <w:u w:val="single"/>
            <w:lang w:eastAsia="ru-RU"/>
          </w:rPr>
          <w:t>законом</w:t>
        </w:r>
      </w:hyperlink>
      <w:r w:rsidRPr="007D5E08">
        <w:rPr>
          <w:rFonts w:ascii="Times New Roman" w:eastAsia="Times New Roman" w:hAnsi="Times New Roman" w:cs="Times New Roman"/>
          <w:color w:val="000000"/>
          <w:sz w:val="24"/>
          <w:szCs w:val="24"/>
          <w:lang w:eastAsia="ru-RU"/>
        </w:rPr>
        <w:t> "О государственных пособиях гражданам, имеющим детей" (в редакции настоящего</w:t>
      </w:r>
      <w:proofErr w:type="gramEnd"/>
      <w:r w:rsidRPr="007D5E08">
        <w:rPr>
          <w:rFonts w:ascii="Times New Roman" w:eastAsia="Times New Roman" w:hAnsi="Times New Roman" w:cs="Times New Roman"/>
          <w:color w:val="000000"/>
          <w:sz w:val="24"/>
          <w:szCs w:val="24"/>
          <w:lang w:eastAsia="ru-RU"/>
        </w:rPr>
        <w:t xml:space="preserve"> </w:t>
      </w:r>
      <w:proofErr w:type="gramStart"/>
      <w:r w:rsidRPr="007D5E08">
        <w:rPr>
          <w:rFonts w:ascii="Times New Roman" w:eastAsia="Times New Roman" w:hAnsi="Times New Roman" w:cs="Times New Roman"/>
          <w:color w:val="000000"/>
          <w:sz w:val="24"/>
          <w:szCs w:val="24"/>
          <w:lang w:eastAsia="ru-RU"/>
        </w:rPr>
        <w:t>Федерального закона).</w:t>
      </w:r>
      <w:proofErr w:type="gramEnd"/>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3. Действие абзаца четвертого части первой </w:t>
      </w:r>
      <w:hyperlink r:id="rId45" w:tooltip="Федеральный закон от 19.05.1995 N 81-ФЗ (ред. от 25.12.2008) &quot;О государственных пособиях гражданам, имеющим детей&quot; (с изм. и доп., вступающими в силу с 01.01.2009) ------------------ Недействующая редакция" w:history="1">
        <w:r w:rsidRPr="007D5E08">
          <w:rPr>
            <w:rFonts w:ascii="Times New Roman" w:eastAsia="Times New Roman" w:hAnsi="Times New Roman" w:cs="Times New Roman"/>
            <w:color w:val="666699"/>
            <w:sz w:val="24"/>
            <w:szCs w:val="24"/>
            <w:u w:val="single"/>
            <w:lang w:eastAsia="ru-RU"/>
          </w:rPr>
          <w:t>статьи 1</w:t>
        </w:r>
      </w:hyperlink>
      <w:r w:rsidRPr="007D5E08">
        <w:rPr>
          <w:rFonts w:ascii="Times New Roman" w:eastAsia="Times New Roman" w:hAnsi="Times New Roman" w:cs="Times New Roman"/>
          <w:color w:val="000000"/>
          <w:sz w:val="24"/>
          <w:szCs w:val="24"/>
          <w:lang w:eastAsia="ru-RU"/>
        </w:rPr>
        <w:t> Федерального закона "О государственных пособиях гражданам, имеющим детей" (в редакции настоящего Федерального закона)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xml:space="preserve">4. </w:t>
      </w:r>
      <w:proofErr w:type="gramStart"/>
      <w:r w:rsidRPr="007D5E08">
        <w:rPr>
          <w:rFonts w:ascii="Times New Roman" w:eastAsia="Times New Roman" w:hAnsi="Times New Roman" w:cs="Times New Roman"/>
          <w:color w:val="000000"/>
          <w:sz w:val="24"/>
          <w:szCs w:val="24"/>
          <w:lang w:eastAsia="ru-RU"/>
        </w:rPr>
        <w:t>Установить, что размер субсидий, выделяемых из федерального бюджета бюджетам субъектов Российской Федерации в соответствии со статьей 52.2 </w:t>
      </w:r>
      <w:hyperlink r:id="rId46" w:tooltip="Закон РФ от 10.07.1992 N 3266-1 (ред. от 10.11.2009, с изм. от 17.12.2009) &quot;Об образовании&quot; ------------------ Недействующая редакция" w:history="1">
        <w:r w:rsidRPr="007D5E08">
          <w:rPr>
            <w:rFonts w:ascii="Times New Roman" w:eastAsia="Times New Roman" w:hAnsi="Times New Roman" w:cs="Times New Roman"/>
            <w:color w:val="666699"/>
            <w:sz w:val="24"/>
            <w:szCs w:val="24"/>
            <w:u w:val="single"/>
            <w:lang w:eastAsia="ru-RU"/>
          </w:rPr>
          <w:t>Закона</w:t>
        </w:r>
      </w:hyperlink>
      <w:r w:rsidRPr="007D5E08">
        <w:rPr>
          <w:rFonts w:ascii="Times New Roman" w:eastAsia="Times New Roman" w:hAnsi="Times New Roman" w:cs="Times New Roman"/>
          <w:color w:val="000000"/>
          <w:sz w:val="24"/>
          <w:szCs w:val="24"/>
          <w:lang w:eastAsia="ru-RU"/>
        </w:rPr>
        <w:t> Российской Федерации "Об образовании" (в редакции Федерального закона от 13 января 1996 года N 12-ФЗ) (в редакции настоящего Федерального закона) на выплату компенсации части родительской платы, фактически взимаемой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w:t>
      </w:r>
      <w:proofErr w:type="gramEnd"/>
      <w:r w:rsidRPr="007D5E08">
        <w:rPr>
          <w:rFonts w:ascii="Times New Roman" w:eastAsia="Times New Roman" w:hAnsi="Times New Roman" w:cs="Times New Roman"/>
          <w:color w:val="000000"/>
          <w:sz w:val="24"/>
          <w:szCs w:val="24"/>
          <w:lang w:eastAsia="ru-RU"/>
        </w:rPr>
        <w:t xml:space="preserve"> образования, на 2007 год рассчитывается исходя из среднего сложившегося в субъекте Российской Федерации размера родительской платы по состоянию на 1 декабря 2006 года с учетом прогнозного уровня инфляции на 2007 год. Размеры указанных субсидий на 2008 год и последующие годы определяются путем увеличения размера субсидий, установленных на 2007 год, на прогнозный уровень инфляции на 2008 год и последующие годы соответственно с учетом условий предоставления субсидий, устанавливаемых Правительством Российской Федерации.</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Статья 5</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both"/>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Настоящий Федеральный закон вступает в силу с 1 января 2007 года.</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7D5E08" w:rsidRPr="007D5E08" w:rsidRDefault="007D5E08" w:rsidP="007D5E08">
      <w:pPr>
        <w:spacing w:after="0" w:line="240" w:lineRule="auto"/>
        <w:ind w:firstLine="486"/>
        <w:jc w:val="right"/>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Президент</w:t>
      </w:r>
    </w:p>
    <w:p w:rsidR="007D5E08" w:rsidRPr="007D5E08" w:rsidRDefault="007D5E08" w:rsidP="007D5E08">
      <w:pPr>
        <w:spacing w:after="0" w:line="240" w:lineRule="auto"/>
        <w:ind w:firstLine="486"/>
        <w:jc w:val="right"/>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Российской Федерации</w:t>
      </w:r>
    </w:p>
    <w:p w:rsidR="007D5E08" w:rsidRPr="007D5E08" w:rsidRDefault="007D5E08" w:rsidP="007D5E08">
      <w:pPr>
        <w:spacing w:after="0" w:line="240" w:lineRule="auto"/>
        <w:ind w:firstLine="486"/>
        <w:jc w:val="right"/>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В.ПУТИН</w:t>
      </w:r>
    </w:p>
    <w:p w:rsidR="007D5E08" w:rsidRPr="007D5E08" w:rsidRDefault="007D5E08" w:rsidP="007D5E08">
      <w:pPr>
        <w:spacing w:after="0" w:line="240" w:lineRule="auto"/>
        <w:ind w:firstLine="486"/>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Москва, Кремль</w:t>
      </w:r>
    </w:p>
    <w:p w:rsidR="007D5E08" w:rsidRPr="007D5E08" w:rsidRDefault="007D5E08" w:rsidP="007D5E08">
      <w:pPr>
        <w:spacing w:after="0" w:line="240" w:lineRule="auto"/>
        <w:ind w:firstLine="486"/>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5 декабря 2006 года</w:t>
      </w:r>
    </w:p>
    <w:p w:rsidR="007D5E08" w:rsidRPr="007D5E08" w:rsidRDefault="007D5E08" w:rsidP="007D5E08">
      <w:pPr>
        <w:spacing w:after="0" w:line="240" w:lineRule="auto"/>
        <w:ind w:firstLine="486"/>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N 207-ФЗ</w:t>
      </w:r>
    </w:p>
    <w:p w:rsidR="007D5E08" w:rsidRPr="007D5E08" w:rsidRDefault="007D5E08" w:rsidP="007D5E08">
      <w:pPr>
        <w:spacing w:after="0" w:line="240" w:lineRule="auto"/>
        <w:rPr>
          <w:rFonts w:ascii="Times New Roman" w:eastAsia="Times New Roman" w:hAnsi="Times New Roman" w:cs="Times New Roman"/>
          <w:color w:val="000000"/>
          <w:sz w:val="24"/>
          <w:szCs w:val="24"/>
          <w:lang w:eastAsia="ru-RU"/>
        </w:rPr>
      </w:pPr>
      <w:r w:rsidRPr="007D5E08">
        <w:rPr>
          <w:rFonts w:ascii="Times New Roman" w:eastAsia="Times New Roman" w:hAnsi="Times New Roman" w:cs="Times New Roman"/>
          <w:color w:val="000000"/>
          <w:sz w:val="24"/>
          <w:szCs w:val="24"/>
          <w:lang w:eastAsia="ru-RU"/>
        </w:rPr>
        <w:t> </w:t>
      </w:r>
    </w:p>
    <w:p w:rsidR="00DC1F4D" w:rsidRPr="007D5E08" w:rsidRDefault="00DC1F4D" w:rsidP="007D5E08">
      <w:pPr>
        <w:spacing w:after="0" w:line="240" w:lineRule="auto"/>
        <w:rPr>
          <w:rFonts w:ascii="Times New Roman" w:hAnsi="Times New Roman" w:cs="Times New Roman"/>
          <w:sz w:val="24"/>
          <w:szCs w:val="24"/>
        </w:rPr>
      </w:pPr>
    </w:p>
    <w:sectPr w:rsidR="00DC1F4D" w:rsidRPr="007D5E08" w:rsidSect="00DC1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7D5E08"/>
    <w:rsid w:val="00014B13"/>
    <w:rsid w:val="0002093E"/>
    <w:rsid w:val="0003306E"/>
    <w:rsid w:val="00041C3D"/>
    <w:rsid w:val="00042C60"/>
    <w:rsid w:val="00043CC6"/>
    <w:rsid w:val="00045498"/>
    <w:rsid w:val="00047EDD"/>
    <w:rsid w:val="00050608"/>
    <w:rsid w:val="0005459E"/>
    <w:rsid w:val="00054E72"/>
    <w:rsid w:val="00056D01"/>
    <w:rsid w:val="00057636"/>
    <w:rsid w:val="00073DC2"/>
    <w:rsid w:val="00076BB0"/>
    <w:rsid w:val="00077659"/>
    <w:rsid w:val="0009215B"/>
    <w:rsid w:val="00095F91"/>
    <w:rsid w:val="00096909"/>
    <w:rsid w:val="000A21EF"/>
    <w:rsid w:val="000A52AF"/>
    <w:rsid w:val="000B2321"/>
    <w:rsid w:val="000D6C2C"/>
    <w:rsid w:val="000D71D7"/>
    <w:rsid w:val="000E41EF"/>
    <w:rsid w:val="000F284C"/>
    <w:rsid w:val="00104B51"/>
    <w:rsid w:val="001062CE"/>
    <w:rsid w:val="00107361"/>
    <w:rsid w:val="00113075"/>
    <w:rsid w:val="00114933"/>
    <w:rsid w:val="00122D15"/>
    <w:rsid w:val="00130E31"/>
    <w:rsid w:val="00135457"/>
    <w:rsid w:val="001415A9"/>
    <w:rsid w:val="00143BFD"/>
    <w:rsid w:val="00144239"/>
    <w:rsid w:val="00157543"/>
    <w:rsid w:val="001648DA"/>
    <w:rsid w:val="0016615A"/>
    <w:rsid w:val="0016680B"/>
    <w:rsid w:val="00174F76"/>
    <w:rsid w:val="00182176"/>
    <w:rsid w:val="001837EB"/>
    <w:rsid w:val="00185EB3"/>
    <w:rsid w:val="00186153"/>
    <w:rsid w:val="001871C5"/>
    <w:rsid w:val="00190DA7"/>
    <w:rsid w:val="001962A9"/>
    <w:rsid w:val="00196EEE"/>
    <w:rsid w:val="001A03D1"/>
    <w:rsid w:val="001A5845"/>
    <w:rsid w:val="001A728D"/>
    <w:rsid w:val="001A741F"/>
    <w:rsid w:val="001B1140"/>
    <w:rsid w:val="001B1C50"/>
    <w:rsid w:val="001B359F"/>
    <w:rsid w:val="001B6321"/>
    <w:rsid w:val="001B6660"/>
    <w:rsid w:val="001C23BA"/>
    <w:rsid w:val="001D32FC"/>
    <w:rsid w:val="001F57A3"/>
    <w:rsid w:val="001F6F64"/>
    <w:rsid w:val="002057E3"/>
    <w:rsid w:val="00212FBD"/>
    <w:rsid w:val="002303DB"/>
    <w:rsid w:val="00234B2B"/>
    <w:rsid w:val="00235FC4"/>
    <w:rsid w:val="00237DD4"/>
    <w:rsid w:val="0024477E"/>
    <w:rsid w:val="00246A34"/>
    <w:rsid w:val="002514BC"/>
    <w:rsid w:val="00257A8B"/>
    <w:rsid w:val="00280280"/>
    <w:rsid w:val="00280690"/>
    <w:rsid w:val="002838A8"/>
    <w:rsid w:val="00292AF5"/>
    <w:rsid w:val="002A2713"/>
    <w:rsid w:val="002A2C90"/>
    <w:rsid w:val="002A5933"/>
    <w:rsid w:val="002A5EB1"/>
    <w:rsid w:val="002A7CEA"/>
    <w:rsid w:val="002B53BA"/>
    <w:rsid w:val="002B5CE3"/>
    <w:rsid w:val="002C3BE5"/>
    <w:rsid w:val="002D21D9"/>
    <w:rsid w:val="002D3FB2"/>
    <w:rsid w:val="002D6A3B"/>
    <w:rsid w:val="002F1155"/>
    <w:rsid w:val="00307AE4"/>
    <w:rsid w:val="00312752"/>
    <w:rsid w:val="003236AF"/>
    <w:rsid w:val="00323E0C"/>
    <w:rsid w:val="00324AEB"/>
    <w:rsid w:val="003343D9"/>
    <w:rsid w:val="00343D04"/>
    <w:rsid w:val="00351AA2"/>
    <w:rsid w:val="00351CA0"/>
    <w:rsid w:val="00352192"/>
    <w:rsid w:val="003565F5"/>
    <w:rsid w:val="00357C10"/>
    <w:rsid w:val="00360ECE"/>
    <w:rsid w:val="0036486E"/>
    <w:rsid w:val="00371701"/>
    <w:rsid w:val="00373A99"/>
    <w:rsid w:val="00390C06"/>
    <w:rsid w:val="0039741F"/>
    <w:rsid w:val="003A0B5D"/>
    <w:rsid w:val="003A1BFE"/>
    <w:rsid w:val="003A5626"/>
    <w:rsid w:val="003B3394"/>
    <w:rsid w:val="003B573E"/>
    <w:rsid w:val="003B5B3D"/>
    <w:rsid w:val="003B6D86"/>
    <w:rsid w:val="003D1602"/>
    <w:rsid w:val="003D38E0"/>
    <w:rsid w:val="003F14C1"/>
    <w:rsid w:val="00407421"/>
    <w:rsid w:val="0040762C"/>
    <w:rsid w:val="00412A54"/>
    <w:rsid w:val="00414D1C"/>
    <w:rsid w:val="00424D53"/>
    <w:rsid w:val="004329D1"/>
    <w:rsid w:val="00433186"/>
    <w:rsid w:val="00436A19"/>
    <w:rsid w:val="00440A2D"/>
    <w:rsid w:val="004442D0"/>
    <w:rsid w:val="00445C0A"/>
    <w:rsid w:val="004460EE"/>
    <w:rsid w:val="0045070A"/>
    <w:rsid w:val="00460EF4"/>
    <w:rsid w:val="004614CB"/>
    <w:rsid w:val="00465865"/>
    <w:rsid w:val="00472623"/>
    <w:rsid w:val="00474310"/>
    <w:rsid w:val="00474EDC"/>
    <w:rsid w:val="00496821"/>
    <w:rsid w:val="004A03A2"/>
    <w:rsid w:val="004A12B9"/>
    <w:rsid w:val="004A63F3"/>
    <w:rsid w:val="004B2297"/>
    <w:rsid w:val="004C059E"/>
    <w:rsid w:val="004C4F9E"/>
    <w:rsid w:val="004C569C"/>
    <w:rsid w:val="004C59BF"/>
    <w:rsid w:val="004D0BD7"/>
    <w:rsid w:val="004D16F0"/>
    <w:rsid w:val="004D43B5"/>
    <w:rsid w:val="004D47C6"/>
    <w:rsid w:val="004D5637"/>
    <w:rsid w:val="004E0D54"/>
    <w:rsid w:val="004E1304"/>
    <w:rsid w:val="004E3031"/>
    <w:rsid w:val="004E3293"/>
    <w:rsid w:val="004F6513"/>
    <w:rsid w:val="005075FC"/>
    <w:rsid w:val="005166C7"/>
    <w:rsid w:val="00517E16"/>
    <w:rsid w:val="00520B53"/>
    <w:rsid w:val="00521725"/>
    <w:rsid w:val="0052429F"/>
    <w:rsid w:val="005252DA"/>
    <w:rsid w:val="00525B9D"/>
    <w:rsid w:val="005266F2"/>
    <w:rsid w:val="00526F73"/>
    <w:rsid w:val="005278F4"/>
    <w:rsid w:val="0053033F"/>
    <w:rsid w:val="00530BAC"/>
    <w:rsid w:val="0053592B"/>
    <w:rsid w:val="005407F9"/>
    <w:rsid w:val="00541C22"/>
    <w:rsid w:val="00550F94"/>
    <w:rsid w:val="0055491B"/>
    <w:rsid w:val="005575C1"/>
    <w:rsid w:val="005647E9"/>
    <w:rsid w:val="005679CD"/>
    <w:rsid w:val="00573468"/>
    <w:rsid w:val="00573A3D"/>
    <w:rsid w:val="00581BF5"/>
    <w:rsid w:val="00594237"/>
    <w:rsid w:val="005B1A47"/>
    <w:rsid w:val="005B2E64"/>
    <w:rsid w:val="005C1429"/>
    <w:rsid w:val="005C3EB8"/>
    <w:rsid w:val="005C79D3"/>
    <w:rsid w:val="005D4193"/>
    <w:rsid w:val="005D7E89"/>
    <w:rsid w:val="005E57FF"/>
    <w:rsid w:val="005F3C68"/>
    <w:rsid w:val="005F4486"/>
    <w:rsid w:val="00611D86"/>
    <w:rsid w:val="00613F96"/>
    <w:rsid w:val="00614E28"/>
    <w:rsid w:val="00617335"/>
    <w:rsid w:val="0062646C"/>
    <w:rsid w:val="006350D8"/>
    <w:rsid w:val="00635F35"/>
    <w:rsid w:val="006422F2"/>
    <w:rsid w:val="00643F4B"/>
    <w:rsid w:val="00644EB9"/>
    <w:rsid w:val="0065015C"/>
    <w:rsid w:val="00652345"/>
    <w:rsid w:val="0065797E"/>
    <w:rsid w:val="0066198E"/>
    <w:rsid w:val="00672380"/>
    <w:rsid w:val="0067381D"/>
    <w:rsid w:val="00675993"/>
    <w:rsid w:val="006760EA"/>
    <w:rsid w:val="00677F5F"/>
    <w:rsid w:val="00680656"/>
    <w:rsid w:val="0068198C"/>
    <w:rsid w:val="006933EC"/>
    <w:rsid w:val="006A1460"/>
    <w:rsid w:val="006A2736"/>
    <w:rsid w:val="006A5827"/>
    <w:rsid w:val="006B103D"/>
    <w:rsid w:val="006B4E16"/>
    <w:rsid w:val="006B62EC"/>
    <w:rsid w:val="006B6B2C"/>
    <w:rsid w:val="006D2F5D"/>
    <w:rsid w:val="006D5D14"/>
    <w:rsid w:val="006E01D7"/>
    <w:rsid w:val="006E5517"/>
    <w:rsid w:val="006F7183"/>
    <w:rsid w:val="006F73F0"/>
    <w:rsid w:val="00700A3D"/>
    <w:rsid w:val="00710986"/>
    <w:rsid w:val="00716BA4"/>
    <w:rsid w:val="00724B51"/>
    <w:rsid w:val="00726150"/>
    <w:rsid w:val="007279AB"/>
    <w:rsid w:val="00732096"/>
    <w:rsid w:val="007410F0"/>
    <w:rsid w:val="0075148B"/>
    <w:rsid w:val="0076106C"/>
    <w:rsid w:val="00770B3F"/>
    <w:rsid w:val="00775142"/>
    <w:rsid w:val="00780CA3"/>
    <w:rsid w:val="00781F44"/>
    <w:rsid w:val="00783B73"/>
    <w:rsid w:val="0078531B"/>
    <w:rsid w:val="007926F1"/>
    <w:rsid w:val="007A0DB7"/>
    <w:rsid w:val="007A6CE6"/>
    <w:rsid w:val="007A78BD"/>
    <w:rsid w:val="007B3163"/>
    <w:rsid w:val="007B7774"/>
    <w:rsid w:val="007C4132"/>
    <w:rsid w:val="007C7103"/>
    <w:rsid w:val="007C7E71"/>
    <w:rsid w:val="007D1F6C"/>
    <w:rsid w:val="007D5E08"/>
    <w:rsid w:val="007E1CD1"/>
    <w:rsid w:val="007E340D"/>
    <w:rsid w:val="007E380D"/>
    <w:rsid w:val="007E727B"/>
    <w:rsid w:val="007E794E"/>
    <w:rsid w:val="007F0A22"/>
    <w:rsid w:val="007F31AD"/>
    <w:rsid w:val="007F380B"/>
    <w:rsid w:val="00802E3F"/>
    <w:rsid w:val="008070A7"/>
    <w:rsid w:val="00807276"/>
    <w:rsid w:val="00807FCF"/>
    <w:rsid w:val="00813637"/>
    <w:rsid w:val="0082188B"/>
    <w:rsid w:val="00826695"/>
    <w:rsid w:val="00826C76"/>
    <w:rsid w:val="008342F0"/>
    <w:rsid w:val="008372D3"/>
    <w:rsid w:val="008406AE"/>
    <w:rsid w:val="00841A54"/>
    <w:rsid w:val="0084277A"/>
    <w:rsid w:val="00851BAA"/>
    <w:rsid w:val="008529B9"/>
    <w:rsid w:val="0085418D"/>
    <w:rsid w:val="00863B08"/>
    <w:rsid w:val="008665C2"/>
    <w:rsid w:val="00866A75"/>
    <w:rsid w:val="00877186"/>
    <w:rsid w:val="00887CF2"/>
    <w:rsid w:val="008944FA"/>
    <w:rsid w:val="008977B1"/>
    <w:rsid w:val="008A127A"/>
    <w:rsid w:val="008C05D6"/>
    <w:rsid w:val="008C436E"/>
    <w:rsid w:val="008C6817"/>
    <w:rsid w:val="008C69B1"/>
    <w:rsid w:val="008C7FDC"/>
    <w:rsid w:val="008D47D5"/>
    <w:rsid w:val="008D4987"/>
    <w:rsid w:val="008D4C84"/>
    <w:rsid w:val="008D5397"/>
    <w:rsid w:val="008E6F93"/>
    <w:rsid w:val="008E7ABD"/>
    <w:rsid w:val="00903F32"/>
    <w:rsid w:val="00905C01"/>
    <w:rsid w:val="00912E4A"/>
    <w:rsid w:val="0091418C"/>
    <w:rsid w:val="00914E81"/>
    <w:rsid w:val="0091524E"/>
    <w:rsid w:val="009156EF"/>
    <w:rsid w:val="0093179A"/>
    <w:rsid w:val="009364C7"/>
    <w:rsid w:val="00943507"/>
    <w:rsid w:val="0094590E"/>
    <w:rsid w:val="0095663F"/>
    <w:rsid w:val="00957F16"/>
    <w:rsid w:val="00961202"/>
    <w:rsid w:val="00965769"/>
    <w:rsid w:val="0097265B"/>
    <w:rsid w:val="0097624B"/>
    <w:rsid w:val="009775A5"/>
    <w:rsid w:val="00981E88"/>
    <w:rsid w:val="0098209B"/>
    <w:rsid w:val="00985B87"/>
    <w:rsid w:val="00985B92"/>
    <w:rsid w:val="0098604B"/>
    <w:rsid w:val="00986EFD"/>
    <w:rsid w:val="00992245"/>
    <w:rsid w:val="009A2E71"/>
    <w:rsid w:val="009A50BB"/>
    <w:rsid w:val="009B3440"/>
    <w:rsid w:val="009B66AF"/>
    <w:rsid w:val="009B70A1"/>
    <w:rsid w:val="009C22A0"/>
    <w:rsid w:val="009C505F"/>
    <w:rsid w:val="009C67DC"/>
    <w:rsid w:val="009C71DE"/>
    <w:rsid w:val="009E0CA9"/>
    <w:rsid w:val="009E5AED"/>
    <w:rsid w:val="009E7D28"/>
    <w:rsid w:val="009F42F6"/>
    <w:rsid w:val="009F4C1E"/>
    <w:rsid w:val="009F51B2"/>
    <w:rsid w:val="00A03861"/>
    <w:rsid w:val="00A03D02"/>
    <w:rsid w:val="00A07BFA"/>
    <w:rsid w:val="00A14871"/>
    <w:rsid w:val="00A215DF"/>
    <w:rsid w:val="00A22681"/>
    <w:rsid w:val="00A22A91"/>
    <w:rsid w:val="00A25F99"/>
    <w:rsid w:val="00A35CDC"/>
    <w:rsid w:val="00A4287E"/>
    <w:rsid w:val="00A43AA1"/>
    <w:rsid w:val="00A44991"/>
    <w:rsid w:val="00A541AE"/>
    <w:rsid w:val="00A55F74"/>
    <w:rsid w:val="00A57DC6"/>
    <w:rsid w:val="00A616D9"/>
    <w:rsid w:val="00A63CEF"/>
    <w:rsid w:val="00A71B8F"/>
    <w:rsid w:val="00A73664"/>
    <w:rsid w:val="00A7491C"/>
    <w:rsid w:val="00A75048"/>
    <w:rsid w:val="00A85611"/>
    <w:rsid w:val="00A8663B"/>
    <w:rsid w:val="00A86BA6"/>
    <w:rsid w:val="00A86E62"/>
    <w:rsid w:val="00A92937"/>
    <w:rsid w:val="00AA2BAF"/>
    <w:rsid w:val="00AA7EFE"/>
    <w:rsid w:val="00AB09C6"/>
    <w:rsid w:val="00AB1103"/>
    <w:rsid w:val="00AB54CA"/>
    <w:rsid w:val="00AC22DF"/>
    <w:rsid w:val="00AC419B"/>
    <w:rsid w:val="00AC6A12"/>
    <w:rsid w:val="00AD0E2C"/>
    <w:rsid w:val="00AD3B4C"/>
    <w:rsid w:val="00AD651A"/>
    <w:rsid w:val="00AE675F"/>
    <w:rsid w:val="00AF00AD"/>
    <w:rsid w:val="00AF1F50"/>
    <w:rsid w:val="00AF4BC3"/>
    <w:rsid w:val="00AF5B98"/>
    <w:rsid w:val="00AF5E5D"/>
    <w:rsid w:val="00B00FE6"/>
    <w:rsid w:val="00B03395"/>
    <w:rsid w:val="00B07399"/>
    <w:rsid w:val="00B10E54"/>
    <w:rsid w:val="00B12949"/>
    <w:rsid w:val="00B13111"/>
    <w:rsid w:val="00B23F85"/>
    <w:rsid w:val="00B30657"/>
    <w:rsid w:val="00B34692"/>
    <w:rsid w:val="00B44B51"/>
    <w:rsid w:val="00B4524A"/>
    <w:rsid w:val="00B50E04"/>
    <w:rsid w:val="00B524DB"/>
    <w:rsid w:val="00B60F77"/>
    <w:rsid w:val="00B6364B"/>
    <w:rsid w:val="00B649AB"/>
    <w:rsid w:val="00B65A74"/>
    <w:rsid w:val="00B80C4A"/>
    <w:rsid w:val="00B87484"/>
    <w:rsid w:val="00B87583"/>
    <w:rsid w:val="00B87E73"/>
    <w:rsid w:val="00B91D78"/>
    <w:rsid w:val="00BB4A57"/>
    <w:rsid w:val="00BB6A08"/>
    <w:rsid w:val="00BC1E19"/>
    <w:rsid w:val="00BC40C2"/>
    <w:rsid w:val="00BD0D4C"/>
    <w:rsid w:val="00BD2694"/>
    <w:rsid w:val="00BD37D7"/>
    <w:rsid w:val="00BD3FA0"/>
    <w:rsid w:val="00BD4DEC"/>
    <w:rsid w:val="00BD6C1E"/>
    <w:rsid w:val="00BE77FB"/>
    <w:rsid w:val="00BF612D"/>
    <w:rsid w:val="00BF6400"/>
    <w:rsid w:val="00C0505B"/>
    <w:rsid w:val="00C07FF2"/>
    <w:rsid w:val="00C134E0"/>
    <w:rsid w:val="00C14048"/>
    <w:rsid w:val="00C1424C"/>
    <w:rsid w:val="00C15480"/>
    <w:rsid w:val="00C1637F"/>
    <w:rsid w:val="00C25285"/>
    <w:rsid w:val="00C25BCD"/>
    <w:rsid w:val="00C25F4A"/>
    <w:rsid w:val="00C26DB1"/>
    <w:rsid w:val="00C3191C"/>
    <w:rsid w:val="00C3220E"/>
    <w:rsid w:val="00C4160F"/>
    <w:rsid w:val="00C42102"/>
    <w:rsid w:val="00C44ABA"/>
    <w:rsid w:val="00C470B7"/>
    <w:rsid w:val="00C510A3"/>
    <w:rsid w:val="00C538F6"/>
    <w:rsid w:val="00C55AF3"/>
    <w:rsid w:val="00C6106D"/>
    <w:rsid w:val="00C71A17"/>
    <w:rsid w:val="00C7236A"/>
    <w:rsid w:val="00C8083D"/>
    <w:rsid w:val="00C80F3F"/>
    <w:rsid w:val="00C80FC1"/>
    <w:rsid w:val="00C8463A"/>
    <w:rsid w:val="00C93195"/>
    <w:rsid w:val="00C96DE3"/>
    <w:rsid w:val="00CB19BA"/>
    <w:rsid w:val="00CB4D62"/>
    <w:rsid w:val="00CB613B"/>
    <w:rsid w:val="00CC4315"/>
    <w:rsid w:val="00CC6EE9"/>
    <w:rsid w:val="00CE2C97"/>
    <w:rsid w:val="00CE512F"/>
    <w:rsid w:val="00CF61E5"/>
    <w:rsid w:val="00CF746D"/>
    <w:rsid w:val="00D00C9F"/>
    <w:rsid w:val="00D14143"/>
    <w:rsid w:val="00D228C7"/>
    <w:rsid w:val="00D261A6"/>
    <w:rsid w:val="00D3109A"/>
    <w:rsid w:val="00D35669"/>
    <w:rsid w:val="00D37ECD"/>
    <w:rsid w:val="00D5306D"/>
    <w:rsid w:val="00D73E1B"/>
    <w:rsid w:val="00D75292"/>
    <w:rsid w:val="00D805F4"/>
    <w:rsid w:val="00D80A1B"/>
    <w:rsid w:val="00D81C3B"/>
    <w:rsid w:val="00D820C5"/>
    <w:rsid w:val="00D93C28"/>
    <w:rsid w:val="00D943DE"/>
    <w:rsid w:val="00D971D2"/>
    <w:rsid w:val="00DA389E"/>
    <w:rsid w:val="00DA3981"/>
    <w:rsid w:val="00DA49D1"/>
    <w:rsid w:val="00DB2524"/>
    <w:rsid w:val="00DB51E7"/>
    <w:rsid w:val="00DB64EB"/>
    <w:rsid w:val="00DC11BF"/>
    <w:rsid w:val="00DC1DF8"/>
    <w:rsid w:val="00DC1F4D"/>
    <w:rsid w:val="00DD0AEC"/>
    <w:rsid w:val="00DD3745"/>
    <w:rsid w:val="00DD7BE4"/>
    <w:rsid w:val="00DE0902"/>
    <w:rsid w:val="00DE5CFF"/>
    <w:rsid w:val="00DF496B"/>
    <w:rsid w:val="00DF641B"/>
    <w:rsid w:val="00DF6D3B"/>
    <w:rsid w:val="00E00467"/>
    <w:rsid w:val="00E0561B"/>
    <w:rsid w:val="00E202FA"/>
    <w:rsid w:val="00E22F47"/>
    <w:rsid w:val="00E23A78"/>
    <w:rsid w:val="00E243E8"/>
    <w:rsid w:val="00E27D7D"/>
    <w:rsid w:val="00E32349"/>
    <w:rsid w:val="00E41460"/>
    <w:rsid w:val="00E41E58"/>
    <w:rsid w:val="00E44DB1"/>
    <w:rsid w:val="00E71456"/>
    <w:rsid w:val="00E8586B"/>
    <w:rsid w:val="00E9159C"/>
    <w:rsid w:val="00E92AD1"/>
    <w:rsid w:val="00E975FC"/>
    <w:rsid w:val="00EA1771"/>
    <w:rsid w:val="00EA738C"/>
    <w:rsid w:val="00EB3E41"/>
    <w:rsid w:val="00EB4918"/>
    <w:rsid w:val="00ED0C47"/>
    <w:rsid w:val="00ED0E83"/>
    <w:rsid w:val="00EE0DEE"/>
    <w:rsid w:val="00F00372"/>
    <w:rsid w:val="00F03A9B"/>
    <w:rsid w:val="00F05B61"/>
    <w:rsid w:val="00F07C09"/>
    <w:rsid w:val="00F3582B"/>
    <w:rsid w:val="00F36922"/>
    <w:rsid w:val="00F37DAE"/>
    <w:rsid w:val="00F42FE3"/>
    <w:rsid w:val="00F4367F"/>
    <w:rsid w:val="00F454F2"/>
    <w:rsid w:val="00F4728E"/>
    <w:rsid w:val="00F50E2D"/>
    <w:rsid w:val="00F543D9"/>
    <w:rsid w:val="00F61281"/>
    <w:rsid w:val="00F65980"/>
    <w:rsid w:val="00F661C6"/>
    <w:rsid w:val="00F66553"/>
    <w:rsid w:val="00F70E4F"/>
    <w:rsid w:val="00F83552"/>
    <w:rsid w:val="00F83BB3"/>
    <w:rsid w:val="00F84324"/>
    <w:rsid w:val="00F875C6"/>
    <w:rsid w:val="00FB2AAA"/>
    <w:rsid w:val="00FB3031"/>
    <w:rsid w:val="00FC2559"/>
    <w:rsid w:val="00FC2A98"/>
    <w:rsid w:val="00FD15BB"/>
    <w:rsid w:val="00FD2382"/>
    <w:rsid w:val="00FD3F99"/>
    <w:rsid w:val="00FD4C46"/>
    <w:rsid w:val="00FE54BE"/>
    <w:rsid w:val="00FF0F9B"/>
    <w:rsid w:val="00FF384E"/>
    <w:rsid w:val="00FF4AB7"/>
    <w:rsid w:val="00FF6FAD"/>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4D"/>
  </w:style>
  <w:style w:type="paragraph" w:styleId="1">
    <w:name w:val="heading 1"/>
    <w:basedOn w:val="a"/>
    <w:link w:val="10"/>
    <w:uiPriority w:val="9"/>
    <w:qFormat/>
    <w:rsid w:val="007D5E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E08"/>
    <w:rPr>
      <w:rFonts w:ascii="Times New Roman" w:eastAsia="Times New Roman" w:hAnsi="Times New Roman" w:cs="Times New Roman"/>
      <w:b/>
      <w:bCs/>
      <w:kern w:val="36"/>
      <w:sz w:val="48"/>
      <w:szCs w:val="48"/>
      <w:lang w:eastAsia="ru-RU"/>
    </w:rPr>
  </w:style>
  <w:style w:type="paragraph" w:customStyle="1" w:styleId="r">
    <w:name w:val="r"/>
    <w:basedOn w:val="a"/>
    <w:rsid w:val="007D5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7D5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5E08"/>
  </w:style>
  <w:style w:type="character" w:styleId="a3">
    <w:name w:val="Hyperlink"/>
    <w:basedOn w:val="a0"/>
    <w:uiPriority w:val="99"/>
    <w:semiHidden/>
    <w:unhideWhenUsed/>
    <w:rsid w:val="007D5E08"/>
    <w:rPr>
      <w:color w:val="0000FF"/>
      <w:u w:val="single"/>
    </w:rPr>
  </w:style>
  <w:style w:type="paragraph" w:customStyle="1" w:styleId="l">
    <w:name w:val="l"/>
    <w:basedOn w:val="a"/>
    <w:rsid w:val="007D5E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1895204">
      <w:bodyDiv w:val="1"/>
      <w:marLeft w:val="0"/>
      <w:marRight w:val="0"/>
      <w:marTop w:val="0"/>
      <w:marBottom w:val="0"/>
      <w:divBdr>
        <w:top w:val="none" w:sz="0" w:space="0" w:color="auto"/>
        <w:left w:val="none" w:sz="0" w:space="0" w:color="auto"/>
        <w:bottom w:val="none" w:sz="0" w:space="0" w:color="auto"/>
        <w:right w:val="none" w:sz="0" w:space="0" w:color="auto"/>
      </w:divBdr>
      <w:divsChild>
        <w:div w:id="215702559">
          <w:marLeft w:val="0"/>
          <w:marRight w:val="0"/>
          <w:marTop w:val="0"/>
          <w:marBottom w:val="0"/>
          <w:divBdr>
            <w:top w:val="none" w:sz="0" w:space="0" w:color="auto"/>
            <w:left w:val="none" w:sz="0" w:space="0" w:color="auto"/>
            <w:bottom w:val="none" w:sz="0" w:space="0" w:color="auto"/>
            <w:right w:val="none" w:sz="0" w:space="0" w:color="auto"/>
          </w:divBdr>
        </w:div>
        <w:div w:id="608701565">
          <w:marLeft w:val="0"/>
          <w:marRight w:val="0"/>
          <w:marTop w:val="0"/>
          <w:marBottom w:val="0"/>
          <w:divBdr>
            <w:top w:val="none" w:sz="0" w:space="0" w:color="auto"/>
            <w:left w:val="none" w:sz="0" w:space="0" w:color="auto"/>
            <w:bottom w:val="none" w:sz="0" w:space="0" w:color="auto"/>
            <w:right w:val="none" w:sz="0" w:space="0" w:color="auto"/>
          </w:divBdr>
        </w:div>
        <w:div w:id="455178689">
          <w:marLeft w:val="0"/>
          <w:marRight w:val="0"/>
          <w:marTop w:val="0"/>
          <w:marBottom w:val="0"/>
          <w:divBdr>
            <w:top w:val="none" w:sz="0" w:space="0" w:color="auto"/>
            <w:left w:val="none" w:sz="0" w:space="0" w:color="auto"/>
            <w:bottom w:val="none" w:sz="0" w:space="0" w:color="auto"/>
            <w:right w:val="none" w:sz="0" w:space="0" w:color="auto"/>
          </w:divBdr>
        </w:div>
        <w:div w:id="190459902">
          <w:marLeft w:val="0"/>
          <w:marRight w:val="0"/>
          <w:marTop w:val="0"/>
          <w:marBottom w:val="0"/>
          <w:divBdr>
            <w:top w:val="none" w:sz="0" w:space="0" w:color="auto"/>
            <w:left w:val="none" w:sz="0" w:space="0" w:color="auto"/>
            <w:bottom w:val="none" w:sz="0" w:space="0" w:color="auto"/>
            <w:right w:val="none" w:sz="0" w:space="0" w:color="auto"/>
          </w:divBdr>
        </w:div>
        <w:div w:id="1243488597">
          <w:marLeft w:val="0"/>
          <w:marRight w:val="0"/>
          <w:marTop w:val="0"/>
          <w:marBottom w:val="0"/>
          <w:divBdr>
            <w:top w:val="none" w:sz="0" w:space="0" w:color="auto"/>
            <w:left w:val="none" w:sz="0" w:space="0" w:color="auto"/>
            <w:bottom w:val="none" w:sz="0" w:space="0" w:color="auto"/>
            <w:right w:val="none" w:sz="0" w:space="0" w:color="auto"/>
          </w:divBdr>
        </w:div>
        <w:div w:id="1280796165">
          <w:marLeft w:val="0"/>
          <w:marRight w:val="0"/>
          <w:marTop w:val="0"/>
          <w:marBottom w:val="0"/>
          <w:divBdr>
            <w:top w:val="none" w:sz="0" w:space="0" w:color="auto"/>
            <w:left w:val="none" w:sz="0" w:space="0" w:color="auto"/>
            <w:bottom w:val="none" w:sz="0" w:space="0" w:color="auto"/>
            <w:right w:val="none" w:sz="0" w:space="0" w:color="auto"/>
          </w:divBdr>
        </w:div>
        <w:div w:id="107745474">
          <w:marLeft w:val="0"/>
          <w:marRight w:val="0"/>
          <w:marTop w:val="0"/>
          <w:marBottom w:val="0"/>
          <w:divBdr>
            <w:top w:val="none" w:sz="0" w:space="0" w:color="auto"/>
            <w:left w:val="none" w:sz="0" w:space="0" w:color="auto"/>
            <w:bottom w:val="none" w:sz="0" w:space="0" w:color="auto"/>
            <w:right w:val="none" w:sz="0" w:space="0" w:color="auto"/>
          </w:divBdr>
        </w:div>
        <w:div w:id="1949114573">
          <w:marLeft w:val="0"/>
          <w:marRight w:val="0"/>
          <w:marTop w:val="0"/>
          <w:marBottom w:val="0"/>
          <w:divBdr>
            <w:top w:val="none" w:sz="0" w:space="0" w:color="auto"/>
            <w:left w:val="none" w:sz="0" w:space="0" w:color="auto"/>
            <w:bottom w:val="none" w:sz="0" w:space="0" w:color="auto"/>
            <w:right w:val="none" w:sz="0" w:space="0" w:color="auto"/>
          </w:divBdr>
        </w:div>
        <w:div w:id="1891720996">
          <w:marLeft w:val="0"/>
          <w:marRight w:val="0"/>
          <w:marTop w:val="0"/>
          <w:marBottom w:val="0"/>
          <w:divBdr>
            <w:top w:val="none" w:sz="0" w:space="0" w:color="auto"/>
            <w:left w:val="none" w:sz="0" w:space="0" w:color="auto"/>
            <w:bottom w:val="none" w:sz="0" w:space="0" w:color="auto"/>
            <w:right w:val="none" w:sz="0" w:space="0" w:color="auto"/>
          </w:divBdr>
        </w:div>
        <w:div w:id="81418723">
          <w:marLeft w:val="0"/>
          <w:marRight w:val="0"/>
          <w:marTop w:val="0"/>
          <w:marBottom w:val="0"/>
          <w:divBdr>
            <w:top w:val="none" w:sz="0" w:space="0" w:color="auto"/>
            <w:left w:val="none" w:sz="0" w:space="0" w:color="auto"/>
            <w:bottom w:val="none" w:sz="0" w:space="0" w:color="auto"/>
            <w:right w:val="none" w:sz="0" w:space="0" w:color="auto"/>
          </w:divBdr>
        </w:div>
        <w:div w:id="1971089332">
          <w:marLeft w:val="0"/>
          <w:marRight w:val="0"/>
          <w:marTop w:val="0"/>
          <w:marBottom w:val="0"/>
          <w:divBdr>
            <w:top w:val="none" w:sz="0" w:space="0" w:color="auto"/>
            <w:left w:val="none" w:sz="0" w:space="0" w:color="auto"/>
            <w:bottom w:val="none" w:sz="0" w:space="0" w:color="auto"/>
            <w:right w:val="none" w:sz="0" w:space="0" w:color="auto"/>
          </w:divBdr>
        </w:div>
        <w:div w:id="2056735553">
          <w:marLeft w:val="0"/>
          <w:marRight w:val="0"/>
          <w:marTop w:val="0"/>
          <w:marBottom w:val="0"/>
          <w:divBdr>
            <w:top w:val="none" w:sz="0" w:space="0" w:color="auto"/>
            <w:left w:val="none" w:sz="0" w:space="0" w:color="auto"/>
            <w:bottom w:val="none" w:sz="0" w:space="0" w:color="auto"/>
            <w:right w:val="none" w:sz="0" w:space="0" w:color="auto"/>
          </w:divBdr>
        </w:div>
        <w:div w:id="734205806">
          <w:marLeft w:val="0"/>
          <w:marRight w:val="0"/>
          <w:marTop w:val="0"/>
          <w:marBottom w:val="0"/>
          <w:divBdr>
            <w:top w:val="none" w:sz="0" w:space="0" w:color="auto"/>
            <w:left w:val="none" w:sz="0" w:space="0" w:color="auto"/>
            <w:bottom w:val="none" w:sz="0" w:space="0" w:color="auto"/>
            <w:right w:val="none" w:sz="0" w:space="0" w:color="auto"/>
          </w:divBdr>
        </w:div>
        <w:div w:id="1412774710">
          <w:marLeft w:val="0"/>
          <w:marRight w:val="0"/>
          <w:marTop w:val="0"/>
          <w:marBottom w:val="0"/>
          <w:divBdr>
            <w:top w:val="none" w:sz="0" w:space="0" w:color="auto"/>
            <w:left w:val="none" w:sz="0" w:space="0" w:color="auto"/>
            <w:bottom w:val="none" w:sz="0" w:space="0" w:color="auto"/>
            <w:right w:val="none" w:sz="0" w:space="0" w:color="auto"/>
          </w:divBdr>
        </w:div>
        <w:div w:id="742947636">
          <w:marLeft w:val="0"/>
          <w:marRight w:val="0"/>
          <w:marTop w:val="0"/>
          <w:marBottom w:val="0"/>
          <w:divBdr>
            <w:top w:val="none" w:sz="0" w:space="0" w:color="auto"/>
            <w:left w:val="none" w:sz="0" w:space="0" w:color="auto"/>
            <w:bottom w:val="none" w:sz="0" w:space="0" w:color="auto"/>
            <w:right w:val="none" w:sz="0" w:space="0" w:color="auto"/>
          </w:divBdr>
        </w:div>
        <w:div w:id="939489601">
          <w:marLeft w:val="0"/>
          <w:marRight w:val="0"/>
          <w:marTop w:val="0"/>
          <w:marBottom w:val="0"/>
          <w:divBdr>
            <w:top w:val="none" w:sz="0" w:space="0" w:color="auto"/>
            <w:left w:val="none" w:sz="0" w:space="0" w:color="auto"/>
            <w:bottom w:val="none" w:sz="0" w:space="0" w:color="auto"/>
            <w:right w:val="none" w:sz="0" w:space="0" w:color="auto"/>
          </w:divBdr>
        </w:div>
        <w:div w:id="1480614929">
          <w:marLeft w:val="0"/>
          <w:marRight w:val="0"/>
          <w:marTop w:val="0"/>
          <w:marBottom w:val="0"/>
          <w:divBdr>
            <w:top w:val="none" w:sz="0" w:space="0" w:color="auto"/>
            <w:left w:val="none" w:sz="0" w:space="0" w:color="auto"/>
            <w:bottom w:val="none" w:sz="0" w:space="0" w:color="auto"/>
            <w:right w:val="none" w:sz="0" w:space="0" w:color="auto"/>
          </w:divBdr>
        </w:div>
        <w:div w:id="204104250">
          <w:marLeft w:val="0"/>
          <w:marRight w:val="0"/>
          <w:marTop w:val="0"/>
          <w:marBottom w:val="0"/>
          <w:divBdr>
            <w:top w:val="none" w:sz="0" w:space="0" w:color="auto"/>
            <w:left w:val="none" w:sz="0" w:space="0" w:color="auto"/>
            <w:bottom w:val="none" w:sz="0" w:space="0" w:color="auto"/>
            <w:right w:val="none" w:sz="0" w:space="0" w:color="auto"/>
          </w:divBdr>
        </w:div>
        <w:div w:id="1639994749">
          <w:marLeft w:val="0"/>
          <w:marRight w:val="0"/>
          <w:marTop w:val="0"/>
          <w:marBottom w:val="0"/>
          <w:divBdr>
            <w:top w:val="none" w:sz="0" w:space="0" w:color="auto"/>
            <w:left w:val="none" w:sz="0" w:space="0" w:color="auto"/>
            <w:bottom w:val="none" w:sz="0" w:space="0" w:color="auto"/>
            <w:right w:val="none" w:sz="0" w:space="0" w:color="auto"/>
          </w:divBdr>
        </w:div>
        <w:div w:id="847595599">
          <w:marLeft w:val="0"/>
          <w:marRight w:val="0"/>
          <w:marTop w:val="0"/>
          <w:marBottom w:val="0"/>
          <w:divBdr>
            <w:top w:val="none" w:sz="0" w:space="0" w:color="auto"/>
            <w:left w:val="none" w:sz="0" w:space="0" w:color="auto"/>
            <w:bottom w:val="none" w:sz="0" w:space="0" w:color="auto"/>
            <w:right w:val="none" w:sz="0" w:space="0" w:color="auto"/>
          </w:divBdr>
        </w:div>
        <w:div w:id="547686364">
          <w:marLeft w:val="0"/>
          <w:marRight w:val="0"/>
          <w:marTop w:val="0"/>
          <w:marBottom w:val="0"/>
          <w:divBdr>
            <w:top w:val="none" w:sz="0" w:space="0" w:color="auto"/>
            <w:left w:val="none" w:sz="0" w:space="0" w:color="auto"/>
            <w:bottom w:val="none" w:sz="0" w:space="0" w:color="auto"/>
            <w:right w:val="none" w:sz="0" w:space="0" w:color="auto"/>
          </w:divBdr>
        </w:div>
        <w:div w:id="24910345">
          <w:marLeft w:val="0"/>
          <w:marRight w:val="0"/>
          <w:marTop w:val="0"/>
          <w:marBottom w:val="0"/>
          <w:divBdr>
            <w:top w:val="none" w:sz="0" w:space="0" w:color="auto"/>
            <w:left w:val="none" w:sz="0" w:space="0" w:color="auto"/>
            <w:bottom w:val="none" w:sz="0" w:space="0" w:color="auto"/>
            <w:right w:val="none" w:sz="0" w:space="0" w:color="auto"/>
          </w:divBdr>
        </w:div>
        <w:div w:id="1291667341">
          <w:marLeft w:val="0"/>
          <w:marRight w:val="0"/>
          <w:marTop w:val="0"/>
          <w:marBottom w:val="0"/>
          <w:divBdr>
            <w:top w:val="none" w:sz="0" w:space="0" w:color="auto"/>
            <w:left w:val="none" w:sz="0" w:space="0" w:color="auto"/>
            <w:bottom w:val="none" w:sz="0" w:space="0" w:color="auto"/>
            <w:right w:val="none" w:sz="0" w:space="0" w:color="auto"/>
          </w:divBdr>
        </w:div>
        <w:div w:id="364138262">
          <w:marLeft w:val="0"/>
          <w:marRight w:val="0"/>
          <w:marTop w:val="0"/>
          <w:marBottom w:val="0"/>
          <w:divBdr>
            <w:top w:val="none" w:sz="0" w:space="0" w:color="auto"/>
            <w:left w:val="none" w:sz="0" w:space="0" w:color="auto"/>
            <w:bottom w:val="none" w:sz="0" w:space="0" w:color="auto"/>
            <w:right w:val="none" w:sz="0" w:space="0" w:color="auto"/>
          </w:divBdr>
        </w:div>
        <w:div w:id="602538034">
          <w:marLeft w:val="0"/>
          <w:marRight w:val="0"/>
          <w:marTop w:val="0"/>
          <w:marBottom w:val="0"/>
          <w:divBdr>
            <w:top w:val="none" w:sz="0" w:space="0" w:color="auto"/>
            <w:left w:val="none" w:sz="0" w:space="0" w:color="auto"/>
            <w:bottom w:val="none" w:sz="0" w:space="0" w:color="auto"/>
            <w:right w:val="none" w:sz="0" w:space="0" w:color="auto"/>
          </w:divBdr>
        </w:div>
        <w:div w:id="1982807366">
          <w:marLeft w:val="0"/>
          <w:marRight w:val="0"/>
          <w:marTop w:val="0"/>
          <w:marBottom w:val="0"/>
          <w:divBdr>
            <w:top w:val="none" w:sz="0" w:space="0" w:color="auto"/>
            <w:left w:val="none" w:sz="0" w:space="0" w:color="auto"/>
            <w:bottom w:val="none" w:sz="0" w:space="0" w:color="auto"/>
            <w:right w:val="none" w:sz="0" w:space="0" w:color="auto"/>
          </w:divBdr>
        </w:div>
        <w:div w:id="1029526082">
          <w:marLeft w:val="0"/>
          <w:marRight w:val="0"/>
          <w:marTop w:val="0"/>
          <w:marBottom w:val="0"/>
          <w:divBdr>
            <w:top w:val="none" w:sz="0" w:space="0" w:color="auto"/>
            <w:left w:val="none" w:sz="0" w:space="0" w:color="auto"/>
            <w:bottom w:val="none" w:sz="0" w:space="0" w:color="auto"/>
            <w:right w:val="none" w:sz="0" w:space="0" w:color="auto"/>
          </w:divBdr>
        </w:div>
        <w:div w:id="1349454558">
          <w:marLeft w:val="0"/>
          <w:marRight w:val="0"/>
          <w:marTop w:val="0"/>
          <w:marBottom w:val="0"/>
          <w:divBdr>
            <w:top w:val="none" w:sz="0" w:space="0" w:color="auto"/>
            <w:left w:val="none" w:sz="0" w:space="0" w:color="auto"/>
            <w:bottom w:val="none" w:sz="0" w:space="0" w:color="auto"/>
            <w:right w:val="none" w:sz="0" w:space="0" w:color="auto"/>
          </w:divBdr>
        </w:div>
        <w:div w:id="2085296275">
          <w:marLeft w:val="0"/>
          <w:marRight w:val="0"/>
          <w:marTop w:val="0"/>
          <w:marBottom w:val="0"/>
          <w:divBdr>
            <w:top w:val="none" w:sz="0" w:space="0" w:color="auto"/>
            <w:left w:val="none" w:sz="0" w:space="0" w:color="auto"/>
            <w:bottom w:val="none" w:sz="0" w:space="0" w:color="auto"/>
            <w:right w:val="none" w:sz="0" w:space="0" w:color="auto"/>
          </w:divBdr>
        </w:div>
        <w:div w:id="1059592250">
          <w:marLeft w:val="0"/>
          <w:marRight w:val="0"/>
          <w:marTop w:val="0"/>
          <w:marBottom w:val="0"/>
          <w:divBdr>
            <w:top w:val="none" w:sz="0" w:space="0" w:color="auto"/>
            <w:left w:val="none" w:sz="0" w:space="0" w:color="auto"/>
            <w:bottom w:val="none" w:sz="0" w:space="0" w:color="auto"/>
            <w:right w:val="none" w:sz="0" w:space="0" w:color="auto"/>
          </w:divBdr>
        </w:div>
        <w:div w:id="1974864177">
          <w:marLeft w:val="0"/>
          <w:marRight w:val="0"/>
          <w:marTop w:val="0"/>
          <w:marBottom w:val="0"/>
          <w:divBdr>
            <w:top w:val="none" w:sz="0" w:space="0" w:color="auto"/>
            <w:left w:val="none" w:sz="0" w:space="0" w:color="auto"/>
            <w:bottom w:val="none" w:sz="0" w:space="0" w:color="auto"/>
            <w:right w:val="none" w:sz="0" w:space="0" w:color="auto"/>
          </w:divBdr>
        </w:div>
        <w:div w:id="810826202">
          <w:marLeft w:val="0"/>
          <w:marRight w:val="0"/>
          <w:marTop w:val="0"/>
          <w:marBottom w:val="0"/>
          <w:divBdr>
            <w:top w:val="none" w:sz="0" w:space="0" w:color="auto"/>
            <w:left w:val="none" w:sz="0" w:space="0" w:color="auto"/>
            <w:bottom w:val="none" w:sz="0" w:space="0" w:color="auto"/>
            <w:right w:val="none" w:sz="0" w:space="0" w:color="auto"/>
          </w:divBdr>
        </w:div>
        <w:div w:id="105082718">
          <w:marLeft w:val="0"/>
          <w:marRight w:val="0"/>
          <w:marTop w:val="0"/>
          <w:marBottom w:val="0"/>
          <w:divBdr>
            <w:top w:val="none" w:sz="0" w:space="0" w:color="auto"/>
            <w:left w:val="none" w:sz="0" w:space="0" w:color="auto"/>
            <w:bottom w:val="none" w:sz="0" w:space="0" w:color="auto"/>
            <w:right w:val="none" w:sz="0" w:space="0" w:color="auto"/>
          </w:divBdr>
        </w:div>
        <w:div w:id="261838735">
          <w:marLeft w:val="0"/>
          <w:marRight w:val="0"/>
          <w:marTop w:val="0"/>
          <w:marBottom w:val="0"/>
          <w:divBdr>
            <w:top w:val="none" w:sz="0" w:space="0" w:color="auto"/>
            <w:left w:val="none" w:sz="0" w:space="0" w:color="auto"/>
            <w:bottom w:val="none" w:sz="0" w:space="0" w:color="auto"/>
            <w:right w:val="none" w:sz="0" w:space="0" w:color="auto"/>
          </w:divBdr>
        </w:div>
        <w:div w:id="618730957">
          <w:marLeft w:val="0"/>
          <w:marRight w:val="0"/>
          <w:marTop w:val="0"/>
          <w:marBottom w:val="0"/>
          <w:divBdr>
            <w:top w:val="none" w:sz="0" w:space="0" w:color="auto"/>
            <w:left w:val="none" w:sz="0" w:space="0" w:color="auto"/>
            <w:bottom w:val="none" w:sz="0" w:space="0" w:color="auto"/>
            <w:right w:val="none" w:sz="0" w:space="0" w:color="auto"/>
          </w:divBdr>
        </w:div>
        <w:div w:id="1487622251">
          <w:marLeft w:val="0"/>
          <w:marRight w:val="0"/>
          <w:marTop w:val="0"/>
          <w:marBottom w:val="0"/>
          <w:divBdr>
            <w:top w:val="none" w:sz="0" w:space="0" w:color="auto"/>
            <w:left w:val="none" w:sz="0" w:space="0" w:color="auto"/>
            <w:bottom w:val="none" w:sz="0" w:space="0" w:color="auto"/>
            <w:right w:val="none" w:sz="0" w:space="0" w:color="auto"/>
          </w:divBdr>
        </w:div>
        <w:div w:id="1028525530">
          <w:marLeft w:val="0"/>
          <w:marRight w:val="0"/>
          <w:marTop w:val="0"/>
          <w:marBottom w:val="0"/>
          <w:divBdr>
            <w:top w:val="none" w:sz="0" w:space="0" w:color="auto"/>
            <w:left w:val="none" w:sz="0" w:space="0" w:color="auto"/>
            <w:bottom w:val="none" w:sz="0" w:space="0" w:color="auto"/>
            <w:right w:val="none" w:sz="0" w:space="0" w:color="auto"/>
          </w:divBdr>
        </w:div>
        <w:div w:id="1653094565">
          <w:marLeft w:val="0"/>
          <w:marRight w:val="0"/>
          <w:marTop w:val="0"/>
          <w:marBottom w:val="0"/>
          <w:divBdr>
            <w:top w:val="none" w:sz="0" w:space="0" w:color="auto"/>
            <w:left w:val="none" w:sz="0" w:space="0" w:color="auto"/>
            <w:bottom w:val="none" w:sz="0" w:space="0" w:color="auto"/>
            <w:right w:val="none" w:sz="0" w:space="0" w:color="auto"/>
          </w:divBdr>
        </w:div>
        <w:div w:id="910116881">
          <w:marLeft w:val="0"/>
          <w:marRight w:val="0"/>
          <w:marTop w:val="0"/>
          <w:marBottom w:val="0"/>
          <w:divBdr>
            <w:top w:val="none" w:sz="0" w:space="0" w:color="auto"/>
            <w:left w:val="none" w:sz="0" w:space="0" w:color="auto"/>
            <w:bottom w:val="none" w:sz="0" w:space="0" w:color="auto"/>
            <w:right w:val="none" w:sz="0" w:space="0" w:color="auto"/>
          </w:divBdr>
        </w:div>
        <w:div w:id="1650553846">
          <w:marLeft w:val="0"/>
          <w:marRight w:val="0"/>
          <w:marTop w:val="0"/>
          <w:marBottom w:val="0"/>
          <w:divBdr>
            <w:top w:val="none" w:sz="0" w:space="0" w:color="auto"/>
            <w:left w:val="none" w:sz="0" w:space="0" w:color="auto"/>
            <w:bottom w:val="none" w:sz="0" w:space="0" w:color="auto"/>
            <w:right w:val="none" w:sz="0" w:space="0" w:color="auto"/>
          </w:divBdr>
        </w:div>
        <w:div w:id="1397321157">
          <w:marLeft w:val="0"/>
          <w:marRight w:val="0"/>
          <w:marTop w:val="0"/>
          <w:marBottom w:val="0"/>
          <w:divBdr>
            <w:top w:val="none" w:sz="0" w:space="0" w:color="auto"/>
            <w:left w:val="none" w:sz="0" w:space="0" w:color="auto"/>
            <w:bottom w:val="none" w:sz="0" w:space="0" w:color="auto"/>
            <w:right w:val="none" w:sz="0" w:space="0" w:color="auto"/>
          </w:divBdr>
        </w:div>
        <w:div w:id="1071393443">
          <w:marLeft w:val="0"/>
          <w:marRight w:val="0"/>
          <w:marTop w:val="0"/>
          <w:marBottom w:val="0"/>
          <w:divBdr>
            <w:top w:val="none" w:sz="0" w:space="0" w:color="auto"/>
            <w:left w:val="none" w:sz="0" w:space="0" w:color="auto"/>
            <w:bottom w:val="none" w:sz="0" w:space="0" w:color="auto"/>
            <w:right w:val="none" w:sz="0" w:space="0" w:color="auto"/>
          </w:divBdr>
        </w:div>
        <w:div w:id="1392968287">
          <w:marLeft w:val="0"/>
          <w:marRight w:val="0"/>
          <w:marTop w:val="0"/>
          <w:marBottom w:val="0"/>
          <w:divBdr>
            <w:top w:val="none" w:sz="0" w:space="0" w:color="auto"/>
            <w:left w:val="none" w:sz="0" w:space="0" w:color="auto"/>
            <w:bottom w:val="none" w:sz="0" w:space="0" w:color="auto"/>
            <w:right w:val="none" w:sz="0" w:space="0" w:color="auto"/>
          </w:divBdr>
        </w:div>
        <w:div w:id="2120904682">
          <w:marLeft w:val="0"/>
          <w:marRight w:val="0"/>
          <w:marTop w:val="0"/>
          <w:marBottom w:val="0"/>
          <w:divBdr>
            <w:top w:val="none" w:sz="0" w:space="0" w:color="auto"/>
            <w:left w:val="none" w:sz="0" w:space="0" w:color="auto"/>
            <w:bottom w:val="none" w:sz="0" w:space="0" w:color="auto"/>
            <w:right w:val="none" w:sz="0" w:space="0" w:color="auto"/>
          </w:divBdr>
        </w:div>
        <w:div w:id="51269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57289;dst=100020" TargetMode="External"/><Relationship Id="rId13" Type="http://schemas.openxmlformats.org/officeDocument/2006/relationships/hyperlink" Target="http://www.consultant.ru/online/base/?req=doc;base=LAW;n=57289;dst=100029" TargetMode="External"/><Relationship Id="rId18" Type="http://schemas.openxmlformats.org/officeDocument/2006/relationships/hyperlink" Target="http://www.consultant.ru/online/base/?req=doc;base=LAW;n=57289;dst=100031" TargetMode="External"/><Relationship Id="rId26" Type="http://schemas.openxmlformats.org/officeDocument/2006/relationships/hyperlink" Target="http://www.consultant.ru/online/base/?req=doc;base=LAW;n=57289;dst=100056" TargetMode="External"/><Relationship Id="rId39" Type="http://schemas.openxmlformats.org/officeDocument/2006/relationships/hyperlink" Target="http://www.consultant.ru/online/base/?req=doc;base=LAW;n=61463" TargetMode="External"/><Relationship Id="rId3" Type="http://schemas.openxmlformats.org/officeDocument/2006/relationships/webSettings" Target="webSettings.xml"/><Relationship Id="rId21" Type="http://schemas.openxmlformats.org/officeDocument/2006/relationships/hyperlink" Target="http://www.consultant.ru/online/base/?req=doc;base=LAW;n=57289;dst=100042" TargetMode="External"/><Relationship Id="rId34" Type="http://schemas.openxmlformats.org/officeDocument/2006/relationships/hyperlink" Target="http://www.consultant.ru/online/base/?req=doc;base=LAW;n=57289;dst=100081" TargetMode="External"/><Relationship Id="rId42" Type="http://schemas.openxmlformats.org/officeDocument/2006/relationships/hyperlink" Target="http://www.consultant.ru/online/base/?req=doc;base=LAW;n=78824" TargetMode="External"/><Relationship Id="rId47" Type="http://schemas.openxmlformats.org/officeDocument/2006/relationships/fontTable" Target="fontTable.xml"/><Relationship Id="rId7" Type="http://schemas.openxmlformats.org/officeDocument/2006/relationships/hyperlink" Target="http://www.consultant.ru/online/base/?req=doc;base=LAW;n=57289;dst=100011" TargetMode="External"/><Relationship Id="rId12" Type="http://schemas.openxmlformats.org/officeDocument/2006/relationships/hyperlink" Target="http://www.consultant.ru/online/base/?req=doc;base=LAW;n=57289;dst=100023" TargetMode="External"/><Relationship Id="rId17" Type="http://schemas.openxmlformats.org/officeDocument/2006/relationships/hyperlink" Target="http://www.consultant.ru/online/base/?req=doc;base=LAW;n=57289;dst=100034" TargetMode="External"/><Relationship Id="rId25" Type="http://schemas.openxmlformats.org/officeDocument/2006/relationships/hyperlink" Target="http://www.consultant.ru/online/base/?req=doc;base=LAW;n=57289;dst=6" TargetMode="External"/><Relationship Id="rId33" Type="http://schemas.openxmlformats.org/officeDocument/2006/relationships/hyperlink" Target="http://www.consultant.ru/online/base/?req=doc;base=LAW;n=57289;dst=100070" TargetMode="External"/><Relationship Id="rId38" Type="http://schemas.openxmlformats.org/officeDocument/2006/relationships/hyperlink" Target="http://www.consultant.ru/online/base/?req=doc;base=LAW;n=61661;dst=111" TargetMode="External"/><Relationship Id="rId46" Type="http://schemas.openxmlformats.org/officeDocument/2006/relationships/hyperlink" Target="http://www.consultant.ru/online/base/?req=doc;base=LAW;n=93630;dst=170" TargetMode="External"/><Relationship Id="rId2" Type="http://schemas.openxmlformats.org/officeDocument/2006/relationships/settings" Target="settings.xml"/><Relationship Id="rId16" Type="http://schemas.openxmlformats.org/officeDocument/2006/relationships/hyperlink" Target="http://www.consultant.ru/online/base/?req=doc;base=LAW;n=57289;dst=3" TargetMode="External"/><Relationship Id="rId20" Type="http://schemas.openxmlformats.org/officeDocument/2006/relationships/hyperlink" Target="http://www.consultant.ru/online/base/?req=doc;base=LAW;n=57289;dst=100009" TargetMode="External"/><Relationship Id="rId29" Type="http://schemas.openxmlformats.org/officeDocument/2006/relationships/hyperlink" Target="http://www.consultant.ru/online/base/?req=doc;base=LAW;n=57289;dst=100065" TargetMode="External"/><Relationship Id="rId41" Type="http://schemas.openxmlformats.org/officeDocument/2006/relationships/hyperlink" Target="http://www.consultant.ru/online/base/?req=doc;base=LAW;n=61463" TargetMode="External"/><Relationship Id="rId1" Type="http://schemas.openxmlformats.org/officeDocument/2006/relationships/styles" Target="styles.xml"/><Relationship Id="rId6" Type="http://schemas.openxmlformats.org/officeDocument/2006/relationships/hyperlink" Target="http://www.consultant.ru/online/base/?req=doc;base=LAW;n=57289;dst=100014" TargetMode="External"/><Relationship Id="rId11" Type="http://schemas.openxmlformats.org/officeDocument/2006/relationships/hyperlink" Target="http://www.consultant.ru/online/base/?req=doc;base=LAW;n=57289;dst=100027" TargetMode="External"/><Relationship Id="rId24" Type="http://schemas.openxmlformats.org/officeDocument/2006/relationships/hyperlink" Target="http://www.consultant.ru/online/base/?req=doc;base=LAW;n=57289;dst=100053" TargetMode="External"/><Relationship Id="rId32" Type="http://schemas.openxmlformats.org/officeDocument/2006/relationships/hyperlink" Target="http://www.consultant.ru/online/base/?req=doc;base=LAW;n=57289" TargetMode="External"/><Relationship Id="rId37" Type="http://schemas.openxmlformats.org/officeDocument/2006/relationships/hyperlink" Target="http://www.consultant.ru/online/base/?req=doc;base=LAW;n=57289;dst=100041" TargetMode="External"/><Relationship Id="rId40" Type="http://schemas.openxmlformats.org/officeDocument/2006/relationships/hyperlink" Target="http://www.consultant.ru/online/base/?req=doc;base=LAW;n=61463;dst=100606" TargetMode="External"/><Relationship Id="rId45" Type="http://schemas.openxmlformats.org/officeDocument/2006/relationships/hyperlink" Target="http://www.consultant.ru/online/base/?req=doc;base=LAW;n=78824;dst=15" TargetMode="External"/><Relationship Id="rId5" Type="http://schemas.openxmlformats.org/officeDocument/2006/relationships/hyperlink" Target="http://www.consultant.ru/online/base/?req=doc;base=LAW;n=57289;dst=100011" TargetMode="External"/><Relationship Id="rId15" Type="http://schemas.openxmlformats.org/officeDocument/2006/relationships/hyperlink" Target="http://www.consultant.ru/online/base/?req=doc;base=LAW;n=57289;dst=100032" TargetMode="External"/><Relationship Id="rId23" Type="http://schemas.openxmlformats.org/officeDocument/2006/relationships/hyperlink" Target="http://www.consultant.ru/online/base/?req=doc;base=LAW;n=57289;dst=100045" TargetMode="External"/><Relationship Id="rId28" Type="http://schemas.openxmlformats.org/officeDocument/2006/relationships/hyperlink" Target="http://www.consultant.ru/online/base/?req=doc;base=LAW;n=57289;dst=100064" TargetMode="External"/><Relationship Id="rId36" Type="http://schemas.openxmlformats.org/officeDocument/2006/relationships/hyperlink" Target="http://www.consultant.ru/online/base/?req=doc;base=LAW;n=57289;dst=100098" TargetMode="External"/><Relationship Id="rId10" Type="http://schemas.openxmlformats.org/officeDocument/2006/relationships/hyperlink" Target="http://www.consultant.ru/online/base/?req=doc;base=LAW;n=57289;dst=100023" TargetMode="External"/><Relationship Id="rId19" Type="http://schemas.openxmlformats.org/officeDocument/2006/relationships/hyperlink" Target="http://www.consultant.ru/online/base/?req=doc;base=LAW;n=57289" TargetMode="External"/><Relationship Id="rId31" Type="http://schemas.openxmlformats.org/officeDocument/2006/relationships/hyperlink" Target="http://www.consultant.ru/online/base/?req=doc;base=LAW;n=57289;dst=100068" TargetMode="External"/><Relationship Id="rId44" Type="http://schemas.openxmlformats.org/officeDocument/2006/relationships/hyperlink" Target="http://www.consultant.ru/online/base/?req=doc;base=LAW;n=78824;dst=71" TargetMode="External"/><Relationship Id="rId4" Type="http://schemas.openxmlformats.org/officeDocument/2006/relationships/hyperlink" Target="http://www.consultant.ru/online/base/?req=doc;base=LAW;n=57289" TargetMode="External"/><Relationship Id="rId9" Type="http://schemas.openxmlformats.org/officeDocument/2006/relationships/hyperlink" Target="http://www.consultant.ru/online/base/?req=doc;base=LAW;n=57289;dst=100022" TargetMode="External"/><Relationship Id="rId14" Type="http://schemas.openxmlformats.org/officeDocument/2006/relationships/hyperlink" Target="http://www.consultant.ru/online/base/?req=doc;base=LAW;n=57289;dst=100031" TargetMode="External"/><Relationship Id="rId22" Type="http://schemas.openxmlformats.org/officeDocument/2006/relationships/hyperlink" Target="http://www.consultant.ru/online/base/?req=doc;base=LAW;n=57289;dst=100044" TargetMode="External"/><Relationship Id="rId27" Type="http://schemas.openxmlformats.org/officeDocument/2006/relationships/hyperlink" Target="http://www.consultant.ru/online/base/?req=doc;base=LAW;n=57289;dst=100057" TargetMode="External"/><Relationship Id="rId30" Type="http://schemas.openxmlformats.org/officeDocument/2006/relationships/hyperlink" Target="http://www.consultant.ru/online/base/?req=doc;base=LAW;n=57289;dst=100066" TargetMode="External"/><Relationship Id="rId35" Type="http://schemas.openxmlformats.org/officeDocument/2006/relationships/hyperlink" Target="http://www.consultant.ru/online/base/?req=doc;base=LAW;n=57289;dst=100083" TargetMode="External"/><Relationship Id="rId43" Type="http://schemas.openxmlformats.org/officeDocument/2006/relationships/hyperlink" Target="http://www.consultant.ru/online/base/?req=doc;base=LAW;n=78824;dst=5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6326</Words>
  <Characters>36063</Characters>
  <Application>Microsoft Office Word</Application>
  <DocSecurity>0</DocSecurity>
  <Lines>300</Lines>
  <Paragraphs>84</Paragraphs>
  <ScaleCrop>false</ScaleCrop>
  <Company>Microsoft</Company>
  <LinksUpToDate>false</LinksUpToDate>
  <CharactersWithSpaces>42305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Любич</dc:creator>
  <cp:lastModifiedBy>Любич</cp:lastModifiedBy>
  <cp:revision>2</cp:revision>
  <dcterms:created xsi:type="dcterms:W3CDTF">2012-04-26T07:27:00Z</dcterms:created>
  <dcterms:modified xsi:type="dcterms:W3CDTF">2012-04-26T07:29:00Z</dcterms:modified>
</cp:coreProperties>
</file>